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82" w:rsidRDefault="00DF4182" w:rsidP="00DF4182">
      <w:pPr>
        <w:rPr>
          <w:b/>
          <w:color w:val="44546A" w:themeColor="text2"/>
          <w:sz w:val="32"/>
          <w:szCs w:val="20"/>
        </w:rPr>
      </w:pPr>
      <w:r>
        <w:rPr>
          <w:b/>
          <w:color w:val="44546A" w:themeColor="text2"/>
          <w:sz w:val="32"/>
          <w:szCs w:val="20"/>
        </w:rPr>
        <w:t>FALMOU</w:t>
      </w:r>
      <w:bookmarkStart w:id="0" w:name="_GoBack"/>
      <w:bookmarkEnd w:id="0"/>
      <w:r>
        <w:rPr>
          <w:b/>
          <w:color w:val="44546A" w:themeColor="text2"/>
          <w:sz w:val="32"/>
          <w:szCs w:val="20"/>
        </w:rPr>
        <w:t xml:space="preserve">TH </w:t>
      </w:r>
      <w:r w:rsidRPr="005A2868">
        <w:rPr>
          <w:b/>
          <w:color w:val="44546A" w:themeColor="text2"/>
          <w:sz w:val="32"/>
          <w:szCs w:val="20"/>
        </w:rPr>
        <w:t xml:space="preserve">NEIGHBOURHOOD PLAN DELIVERY </w:t>
      </w:r>
      <w:r>
        <w:rPr>
          <w:b/>
          <w:color w:val="44546A" w:themeColor="text2"/>
          <w:sz w:val="32"/>
          <w:szCs w:val="20"/>
        </w:rPr>
        <w:t xml:space="preserve">OUTLINE PROJECT PLAN – monitoring report </w:t>
      </w:r>
      <w:r w:rsidR="007B7C9C">
        <w:rPr>
          <w:b/>
          <w:color w:val="44546A" w:themeColor="text2"/>
          <w:sz w:val="32"/>
          <w:szCs w:val="20"/>
        </w:rPr>
        <w:t>23/03/2015</w:t>
      </w:r>
      <w:r>
        <w:rPr>
          <w:b/>
          <w:color w:val="44546A" w:themeColor="text2"/>
          <w:sz w:val="32"/>
          <w:szCs w:val="20"/>
        </w:rPr>
        <w:t xml:space="preserve"> 2015</w:t>
      </w:r>
    </w:p>
    <w:tbl>
      <w:tblPr>
        <w:tblStyle w:val="TableGrid"/>
        <w:tblW w:w="0" w:type="auto"/>
        <w:tblLook w:val="04A0" w:firstRow="1" w:lastRow="0" w:firstColumn="1" w:lastColumn="0" w:noHBand="0" w:noVBand="1"/>
      </w:tblPr>
      <w:tblGrid>
        <w:gridCol w:w="2324"/>
        <w:gridCol w:w="2324"/>
        <w:gridCol w:w="2325"/>
        <w:gridCol w:w="2325"/>
      </w:tblGrid>
      <w:tr w:rsidR="004810C4" w:rsidTr="004810C4">
        <w:tc>
          <w:tcPr>
            <w:tcW w:w="2324" w:type="dxa"/>
            <w:shd w:val="clear" w:color="auto" w:fill="92D050"/>
          </w:tcPr>
          <w:p w:rsidR="004810C4" w:rsidRDefault="004810C4" w:rsidP="00DF4182">
            <w:pPr>
              <w:rPr>
                <w:b/>
                <w:color w:val="44546A" w:themeColor="text2"/>
                <w:sz w:val="32"/>
                <w:szCs w:val="20"/>
              </w:rPr>
            </w:pPr>
            <w:r>
              <w:rPr>
                <w:b/>
                <w:color w:val="44546A" w:themeColor="text2"/>
                <w:sz w:val="32"/>
                <w:szCs w:val="20"/>
              </w:rPr>
              <w:t>DONE</w:t>
            </w:r>
          </w:p>
        </w:tc>
        <w:tc>
          <w:tcPr>
            <w:tcW w:w="2324" w:type="dxa"/>
            <w:shd w:val="clear" w:color="auto" w:fill="FFC000"/>
          </w:tcPr>
          <w:p w:rsidR="004810C4" w:rsidRDefault="004810C4" w:rsidP="00DF4182">
            <w:pPr>
              <w:rPr>
                <w:b/>
                <w:color w:val="44546A" w:themeColor="text2"/>
                <w:sz w:val="32"/>
                <w:szCs w:val="20"/>
              </w:rPr>
            </w:pPr>
            <w:r>
              <w:rPr>
                <w:b/>
                <w:color w:val="44546A" w:themeColor="text2"/>
                <w:sz w:val="32"/>
                <w:szCs w:val="20"/>
              </w:rPr>
              <w:t>IN ACTION</w:t>
            </w:r>
          </w:p>
        </w:tc>
        <w:tc>
          <w:tcPr>
            <w:tcW w:w="2325" w:type="dxa"/>
            <w:shd w:val="clear" w:color="auto" w:fill="FF0000"/>
          </w:tcPr>
          <w:p w:rsidR="004810C4" w:rsidRDefault="004810C4" w:rsidP="00DF4182">
            <w:pPr>
              <w:rPr>
                <w:b/>
                <w:color w:val="44546A" w:themeColor="text2"/>
                <w:sz w:val="32"/>
                <w:szCs w:val="20"/>
              </w:rPr>
            </w:pPr>
            <w:r>
              <w:rPr>
                <w:b/>
                <w:color w:val="44546A" w:themeColor="text2"/>
                <w:sz w:val="32"/>
                <w:szCs w:val="20"/>
              </w:rPr>
              <w:t>DELAYED</w:t>
            </w:r>
          </w:p>
        </w:tc>
        <w:tc>
          <w:tcPr>
            <w:tcW w:w="2325" w:type="dxa"/>
          </w:tcPr>
          <w:p w:rsidR="004810C4" w:rsidRDefault="004810C4" w:rsidP="00DF4182">
            <w:pPr>
              <w:rPr>
                <w:b/>
                <w:color w:val="44546A" w:themeColor="text2"/>
                <w:sz w:val="32"/>
                <w:szCs w:val="20"/>
              </w:rPr>
            </w:pPr>
            <w:r>
              <w:rPr>
                <w:b/>
                <w:color w:val="44546A" w:themeColor="text2"/>
                <w:sz w:val="32"/>
                <w:szCs w:val="20"/>
              </w:rPr>
              <w:t>NOT STARTED</w:t>
            </w:r>
          </w:p>
        </w:tc>
      </w:tr>
    </w:tbl>
    <w:p w:rsidR="004810C4" w:rsidRPr="005A2868" w:rsidRDefault="004810C4" w:rsidP="00DF4182">
      <w:pPr>
        <w:rPr>
          <w:b/>
          <w:color w:val="44546A" w:themeColor="text2"/>
          <w:sz w:val="32"/>
          <w:szCs w:val="20"/>
        </w:rPr>
      </w:pPr>
    </w:p>
    <w:tbl>
      <w:tblPr>
        <w:tblW w:w="1403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968"/>
        <w:gridCol w:w="2427"/>
        <w:gridCol w:w="3685"/>
        <w:gridCol w:w="4820"/>
        <w:gridCol w:w="1134"/>
      </w:tblGrid>
      <w:tr w:rsidR="00DF4182" w:rsidRPr="005A2868" w:rsidTr="00183320">
        <w:trPr>
          <w:trHeight w:val="960"/>
        </w:trPr>
        <w:tc>
          <w:tcPr>
            <w:tcW w:w="14034" w:type="dxa"/>
            <w:gridSpan w:val="5"/>
            <w:shd w:val="clear" w:color="auto" w:fill="D9D9D9" w:themeFill="background1" w:themeFillShade="D9"/>
            <w:vAlign w:val="center"/>
          </w:tcPr>
          <w:p w:rsidR="00DF4182" w:rsidRPr="008F2BEA" w:rsidRDefault="00DF4182" w:rsidP="00183320">
            <w:pPr>
              <w:pStyle w:val="ListParagraph"/>
              <w:spacing w:after="0" w:line="240" w:lineRule="auto"/>
              <w:ind w:left="1004"/>
              <w:rPr>
                <w:rFonts w:ascii="Verdana" w:eastAsia="Times New Roman" w:hAnsi="Verdana" w:cs="Arial"/>
                <w:color w:val="44546A" w:themeColor="text2"/>
                <w:sz w:val="20"/>
                <w:szCs w:val="20"/>
                <w:lang w:val="en-US"/>
              </w:rPr>
            </w:pPr>
            <w:r>
              <w:rPr>
                <w:rFonts w:ascii="Verdana" w:eastAsia="Times New Roman" w:hAnsi="Verdana" w:cs="Arial"/>
                <w:b/>
                <w:bCs/>
                <w:color w:val="44546A" w:themeColor="text2"/>
                <w:sz w:val="40"/>
                <w:szCs w:val="40"/>
                <w:lang w:val="en-US"/>
              </w:rPr>
              <w:t xml:space="preserve">Phase 1: </w:t>
            </w:r>
            <w:r w:rsidRPr="002E036E">
              <w:rPr>
                <w:rFonts w:ascii="Verdana" w:eastAsia="Times New Roman" w:hAnsi="Verdana" w:cs="Arial"/>
                <w:b/>
                <w:bCs/>
                <w:color w:val="44546A" w:themeColor="text2"/>
                <w:sz w:val="40"/>
                <w:szCs w:val="40"/>
                <w:lang w:val="en-US"/>
              </w:rPr>
              <w:t>Laying the Foundations</w:t>
            </w:r>
          </w:p>
        </w:tc>
      </w:tr>
      <w:tr w:rsidR="00DF4182" w:rsidRPr="005A2868" w:rsidTr="007B7C9C">
        <w:trPr>
          <w:trHeight w:val="960"/>
        </w:trPr>
        <w:tc>
          <w:tcPr>
            <w:tcW w:w="1968" w:type="dxa"/>
            <w:shd w:val="clear" w:color="auto" w:fill="D9D9D9" w:themeFill="background1" w:themeFillShade="D9"/>
            <w:vAlign w:val="center"/>
          </w:tcPr>
          <w:p w:rsidR="00DF4182" w:rsidRPr="00E138B2" w:rsidRDefault="00DF4182" w:rsidP="00183320">
            <w:pPr>
              <w:spacing w:after="0" w:line="240" w:lineRule="auto"/>
              <w:jc w:val="center"/>
              <w:rPr>
                <w:rFonts w:ascii="Verdana" w:eastAsia="Times New Roman" w:hAnsi="Verdana" w:cs="Arial"/>
                <w:b/>
                <w:bCs/>
                <w:color w:val="44546A" w:themeColor="text2"/>
                <w:sz w:val="24"/>
                <w:szCs w:val="24"/>
                <w:lang w:val="en-US"/>
              </w:rPr>
            </w:pPr>
            <w:r w:rsidRPr="00E138B2">
              <w:rPr>
                <w:rFonts w:ascii="Verdana" w:eastAsia="Times New Roman" w:hAnsi="Verdana" w:cs="Arial"/>
                <w:b/>
                <w:bCs/>
                <w:color w:val="44546A" w:themeColor="text2"/>
                <w:sz w:val="24"/>
                <w:szCs w:val="24"/>
                <w:lang w:val="en-US"/>
              </w:rPr>
              <w:t>Stage</w:t>
            </w:r>
          </w:p>
        </w:tc>
        <w:tc>
          <w:tcPr>
            <w:tcW w:w="2427" w:type="dxa"/>
            <w:shd w:val="clear" w:color="auto" w:fill="D9D9D9" w:themeFill="background1" w:themeFillShade="D9"/>
            <w:vAlign w:val="center"/>
          </w:tcPr>
          <w:p w:rsidR="00DF4182" w:rsidRPr="00E138B2" w:rsidRDefault="00DF4182" w:rsidP="00183320">
            <w:pPr>
              <w:spacing w:after="0" w:line="240" w:lineRule="auto"/>
              <w:jc w:val="center"/>
              <w:rPr>
                <w:rFonts w:ascii="Verdana" w:eastAsia="Times New Roman" w:hAnsi="Verdana" w:cs="Arial"/>
                <w:b/>
                <w:bCs/>
                <w:color w:val="44546A" w:themeColor="text2"/>
                <w:sz w:val="24"/>
                <w:szCs w:val="24"/>
                <w:lang w:val="en-US"/>
              </w:rPr>
            </w:pPr>
            <w:r w:rsidRPr="00E138B2">
              <w:rPr>
                <w:rFonts w:ascii="Verdana" w:eastAsia="Times New Roman" w:hAnsi="Verdana" w:cs="Arial"/>
                <w:b/>
                <w:bCs/>
                <w:color w:val="44546A" w:themeColor="text2"/>
                <w:sz w:val="24"/>
                <w:szCs w:val="24"/>
                <w:lang w:val="en-US"/>
              </w:rPr>
              <w:t>Action</w:t>
            </w:r>
          </w:p>
        </w:tc>
        <w:tc>
          <w:tcPr>
            <w:tcW w:w="3685" w:type="dxa"/>
            <w:shd w:val="clear" w:color="auto" w:fill="D9D9D9" w:themeFill="background1" w:themeFillShade="D9"/>
            <w:vAlign w:val="center"/>
          </w:tcPr>
          <w:p w:rsidR="00DF4182" w:rsidRPr="00E138B2" w:rsidRDefault="00DF4182" w:rsidP="00183320">
            <w:pPr>
              <w:spacing w:after="0" w:line="240" w:lineRule="auto"/>
              <w:jc w:val="center"/>
              <w:rPr>
                <w:rFonts w:ascii="Verdana" w:eastAsia="Times New Roman" w:hAnsi="Verdana" w:cs="Arial"/>
                <w:b/>
                <w:bCs/>
                <w:color w:val="44546A" w:themeColor="text2"/>
                <w:sz w:val="24"/>
                <w:szCs w:val="24"/>
                <w:lang w:val="en-US"/>
              </w:rPr>
            </w:pPr>
            <w:r w:rsidRPr="00E138B2">
              <w:rPr>
                <w:rFonts w:ascii="Verdana" w:eastAsia="Times New Roman" w:hAnsi="Verdana" w:cs="Arial"/>
                <w:b/>
                <w:bCs/>
                <w:color w:val="44546A" w:themeColor="text2"/>
                <w:sz w:val="24"/>
                <w:szCs w:val="24"/>
                <w:lang w:val="en-US"/>
              </w:rPr>
              <w:t>Activities</w:t>
            </w:r>
          </w:p>
        </w:tc>
        <w:tc>
          <w:tcPr>
            <w:tcW w:w="4820" w:type="dxa"/>
            <w:shd w:val="clear" w:color="auto" w:fill="D9D9D9" w:themeFill="background1" w:themeFillShade="D9"/>
            <w:vAlign w:val="center"/>
          </w:tcPr>
          <w:p w:rsidR="00DF4182" w:rsidRPr="00E138B2" w:rsidRDefault="00DF4182" w:rsidP="00183320">
            <w:pPr>
              <w:spacing w:after="0" w:line="240" w:lineRule="auto"/>
              <w:jc w:val="center"/>
              <w:rPr>
                <w:rFonts w:ascii="Verdana" w:eastAsia="Times New Roman" w:hAnsi="Verdana" w:cs="Arial"/>
                <w:b/>
                <w:bCs/>
                <w:color w:val="44546A" w:themeColor="text2"/>
                <w:sz w:val="24"/>
                <w:szCs w:val="24"/>
                <w:lang w:val="en-US"/>
              </w:rPr>
            </w:pPr>
            <w:r w:rsidRPr="00E138B2">
              <w:rPr>
                <w:rFonts w:ascii="Verdana" w:eastAsia="Times New Roman" w:hAnsi="Verdana" w:cs="Arial"/>
                <w:b/>
                <w:bCs/>
                <w:color w:val="44546A" w:themeColor="text2"/>
                <w:sz w:val="24"/>
                <w:szCs w:val="24"/>
                <w:lang w:val="en-US"/>
              </w:rPr>
              <w:t>Progress</w:t>
            </w:r>
            <w:r>
              <w:rPr>
                <w:rFonts w:ascii="Verdana" w:eastAsia="Times New Roman" w:hAnsi="Verdana" w:cs="Arial"/>
                <w:b/>
                <w:bCs/>
                <w:color w:val="44546A" w:themeColor="text2"/>
                <w:sz w:val="24"/>
                <w:szCs w:val="24"/>
                <w:lang w:val="en-US"/>
              </w:rPr>
              <w:t>/Notes</w:t>
            </w:r>
          </w:p>
        </w:tc>
        <w:tc>
          <w:tcPr>
            <w:tcW w:w="1134" w:type="dxa"/>
            <w:shd w:val="clear" w:color="auto" w:fill="D9D9D9" w:themeFill="background1" w:themeFillShade="D9"/>
            <w:vAlign w:val="center"/>
          </w:tcPr>
          <w:p w:rsidR="00DF4182" w:rsidRPr="00E138B2" w:rsidRDefault="00DF4182" w:rsidP="00183320">
            <w:pPr>
              <w:spacing w:after="0" w:line="240" w:lineRule="auto"/>
              <w:jc w:val="center"/>
              <w:rPr>
                <w:rFonts w:ascii="Verdana" w:eastAsia="Times New Roman" w:hAnsi="Verdana" w:cs="Arial"/>
                <w:b/>
                <w:bCs/>
                <w:color w:val="44546A" w:themeColor="text2"/>
                <w:sz w:val="24"/>
                <w:szCs w:val="24"/>
                <w:lang w:val="en-US"/>
              </w:rPr>
            </w:pPr>
            <w:r w:rsidRPr="00E138B2">
              <w:rPr>
                <w:rFonts w:ascii="Verdana" w:eastAsia="Times New Roman" w:hAnsi="Verdana" w:cs="Arial"/>
                <w:b/>
                <w:bCs/>
                <w:color w:val="44546A" w:themeColor="text2"/>
                <w:sz w:val="24"/>
                <w:szCs w:val="24"/>
                <w:lang w:val="en-US"/>
              </w:rPr>
              <w:t>Status</w:t>
            </w:r>
          </w:p>
        </w:tc>
      </w:tr>
      <w:tr w:rsidR="00DF4182" w:rsidRPr="005A2868" w:rsidTr="007B7C9C">
        <w:trPr>
          <w:trHeight w:val="480"/>
        </w:trPr>
        <w:tc>
          <w:tcPr>
            <w:tcW w:w="1968" w:type="dxa"/>
            <w:vMerge w:val="restart"/>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r w:rsidRPr="00C12999">
              <w:rPr>
                <w:rFonts w:ascii="Verdana" w:eastAsia="Times New Roman" w:hAnsi="Verdana" w:cs="Arial"/>
                <w:b/>
                <w:bCs/>
                <w:color w:val="44546A" w:themeColor="text2"/>
                <w:sz w:val="20"/>
                <w:szCs w:val="20"/>
                <w:lang w:val="en-US"/>
              </w:rPr>
              <w:t xml:space="preserve">Stage 1: Starting up </w:t>
            </w:r>
          </w:p>
        </w:tc>
        <w:tc>
          <w:tcPr>
            <w:tcW w:w="2427" w:type="dxa"/>
            <w:vMerge w:val="restart"/>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r w:rsidRPr="00C12999">
              <w:rPr>
                <w:rFonts w:ascii="Verdana" w:eastAsia="Times New Roman" w:hAnsi="Verdana" w:cs="Arial"/>
                <w:b/>
                <w:bCs/>
                <w:color w:val="44546A" w:themeColor="text2"/>
                <w:sz w:val="20"/>
                <w:szCs w:val="20"/>
                <w:lang w:val="en-US"/>
              </w:rPr>
              <w:t>Getting started: Town Council Authority</w:t>
            </w:r>
          </w:p>
        </w:tc>
        <w:tc>
          <w:tcPr>
            <w:tcW w:w="3685" w:type="dxa"/>
            <w:shd w:val="clear" w:color="auto" w:fill="FFFFFF" w:themeFill="background1"/>
            <w:hideMark/>
          </w:tcPr>
          <w:p w:rsidR="00DF4182"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 xml:space="preserve">Falmouth Town Council meet to discuss </w:t>
            </w:r>
            <w:r w:rsidRPr="00DD7603">
              <w:rPr>
                <w:rFonts w:ascii="Verdana" w:eastAsia="Times New Roman" w:hAnsi="Verdana" w:cs="Arial"/>
                <w:color w:val="44546A" w:themeColor="text2"/>
                <w:sz w:val="20"/>
                <w:szCs w:val="20"/>
                <w:lang w:val="en-US"/>
              </w:rPr>
              <w:t xml:space="preserve">potential Neighbourhood Plan </w:t>
            </w:r>
            <w:r>
              <w:rPr>
                <w:rFonts w:ascii="Verdana" w:eastAsia="Times New Roman" w:hAnsi="Verdana" w:cs="Arial"/>
                <w:color w:val="44546A" w:themeColor="text2"/>
                <w:sz w:val="20"/>
                <w:szCs w:val="20"/>
                <w:lang w:val="en-US"/>
              </w:rPr>
              <w:t xml:space="preserve">ideas and </w:t>
            </w:r>
            <w:r w:rsidRPr="00DD7603">
              <w:rPr>
                <w:rFonts w:ascii="Verdana" w:eastAsia="Times New Roman" w:hAnsi="Verdana" w:cs="Arial"/>
                <w:color w:val="44546A" w:themeColor="text2"/>
                <w:sz w:val="20"/>
                <w:szCs w:val="20"/>
                <w:lang w:val="en-US"/>
              </w:rPr>
              <w:t>aspirations</w:t>
            </w:r>
            <w:r>
              <w:rPr>
                <w:rFonts w:ascii="Verdana" w:eastAsia="Times New Roman" w:hAnsi="Verdana" w:cs="Arial"/>
                <w:color w:val="44546A" w:themeColor="text2"/>
                <w:sz w:val="20"/>
                <w:szCs w:val="20"/>
                <w:lang w:val="en-US"/>
              </w:rPr>
              <w:t>.</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4820" w:type="dxa"/>
            <w:shd w:val="clear" w:color="auto" w:fill="FFFFFF" w:themeFill="background1"/>
            <w:hideMark/>
          </w:tcPr>
          <w:p w:rsidR="00DF4182" w:rsidRPr="00C12999" w:rsidRDefault="0078650A" w:rsidP="00183320">
            <w:pPr>
              <w:spacing w:after="0" w:line="240" w:lineRule="auto"/>
              <w:ind w:firstLineChars="100" w:firstLine="200"/>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 xml:space="preserve">Stakeholder </w:t>
            </w:r>
            <w:r w:rsidR="007B7C9C">
              <w:rPr>
                <w:rFonts w:ascii="Verdana" w:eastAsia="Times New Roman" w:hAnsi="Verdana" w:cs="Arial"/>
                <w:color w:val="44546A" w:themeColor="text2"/>
                <w:sz w:val="20"/>
                <w:szCs w:val="20"/>
                <w:lang w:val="en-US"/>
              </w:rPr>
              <w:t>Group</w:t>
            </w:r>
            <w:r>
              <w:rPr>
                <w:rFonts w:ascii="Verdana" w:eastAsia="Times New Roman" w:hAnsi="Verdana" w:cs="Arial"/>
                <w:color w:val="44546A" w:themeColor="text2"/>
                <w:sz w:val="20"/>
                <w:szCs w:val="20"/>
                <w:lang w:val="en-US"/>
              </w:rPr>
              <w:t xml:space="preserve"> 15/09/2014</w:t>
            </w:r>
          </w:p>
        </w:tc>
        <w:tc>
          <w:tcPr>
            <w:tcW w:w="1134" w:type="dxa"/>
            <w:tcBorders>
              <w:top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480"/>
        </w:trPr>
        <w:tc>
          <w:tcPr>
            <w:tcW w:w="1968" w:type="dxa"/>
            <w:vMerge/>
            <w:shd w:val="clear" w:color="auto" w:fill="FFFFFF" w:themeFill="background1"/>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tcPr>
          <w:p w:rsidR="00DF4182"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Town Council authority to proceed given as Qualifying Body</w:t>
            </w:r>
          </w:p>
          <w:p w:rsidR="00DF4182"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4820" w:type="dxa"/>
            <w:shd w:val="clear" w:color="auto" w:fill="FFFFFF" w:themeFill="background1"/>
          </w:tcPr>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1134" w:type="dxa"/>
            <w:tcBorders>
              <w:bottom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705"/>
        </w:trPr>
        <w:tc>
          <w:tcPr>
            <w:tcW w:w="1968"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val="restart"/>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r w:rsidRPr="00C12999">
              <w:rPr>
                <w:rFonts w:ascii="Verdana" w:eastAsia="Times New Roman" w:hAnsi="Verdana" w:cs="Arial"/>
                <w:b/>
                <w:bCs/>
                <w:color w:val="44546A" w:themeColor="text2"/>
                <w:sz w:val="20"/>
                <w:szCs w:val="20"/>
                <w:lang w:val="en-US"/>
              </w:rPr>
              <w:t xml:space="preserve">Defining the Neighbourhood </w:t>
            </w:r>
          </w:p>
        </w:tc>
        <w:tc>
          <w:tcPr>
            <w:tcW w:w="3685" w:type="dxa"/>
            <w:shd w:val="clear" w:color="auto" w:fill="FFFFFF" w:themeFill="background1"/>
            <w:hideMark/>
          </w:tcPr>
          <w:p w:rsidR="00DF4182" w:rsidRDefault="00DF4182" w:rsidP="00183320">
            <w:pPr>
              <w:spacing w:after="0" w:line="240" w:lineRule="auto"/>
              <w:ind w:firstLineChars="100" w:firstLine="201"/>
              <w:rPr>
                <w:rFonts w:ascii="Verdana" w:eastAsia="Times New Roman" w:hAnsi="Verdana" w:cs="Arial"/>
                <w:color w:val="44546A" w:themeColor="text2"/>
                <w:sz w:val="20"/>
                <w:szCs w:val="20"/>
                <w:lang w:val="en-US"/>
              </w:rPr>
            </w:pPr>
            <w:r w:rsidRPr="008C4B71">
              <w:rPr>
                <w:rFonts w:ascii="Verdana" w:eastAsia="Times New Roman" w:hAnsi="Verdana" w:cs="Arial"/>
                <w:b/>
                <w:color w:val="44546A" w:themeColor="text2"/>
                <w:sz w:val="20"/>
                <w:szCs w:val="20"/>
                <w:lang w:val="en-US"/>
              </w:rPr>
              <w:t>INITIAL SCOPING</w:t>
            </w:r>
            <w:r>
              <w:rPr>
                <w:rFonts w:ascii="Verdana" w:eastAsia="Times New Roman" w:hAnsi="Verdana" w:cs="Arial"/>
                <w:color w:val="44546A" w:themeColor="text2"/>
                <w:sz w:val="20"/>
                <w:szCs w:val="20"/>
                <w:lang w:val="en-US"/>
              </w:rPr>
              <w:t xml:space="preserve"> - </w:t>
            </w:r>
            <w:r w:rsidRPr="00C12999">
              <w:rPr>
                <w:rFonts w:ascii="Verdana" w:eastAsia="Times New Roman" w:hAnsi="Verdana" w:cs="Arial"/>
                <w:color w:val="44546A" w:themeColor="text2"/>
                <w:sz w:val="20"/>
                <w:szCs w:val="20"/>
                <w:lang w:val="en-US"/>
              </w:rPr>
              <w:t>Ensure that aims and objectives of doing the Neighbourhood Plan are clear/understood.</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4820" w:type="dxa"/>
            <w:shd w:val="clear" w:color="auto" w:fill="FFFFFF" w:themeFill="background1"/>
            <w:hideMark/>
          </w:tcPr>
          <w:p w:rsidR="00DF4182" w:rsidRDefault="00DF4182" w:rsidP="00183320">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 xml:space="preserve">Stakeholder </w:t>
            </w:r>
            <w:r w:rsidR="007B7C9C">
              <w:rPr>
                <w:rFonts w:ascii="Verdana" w:eastAsia="Times New Roman" w:hAnsi="Verdana" w:cs="Arial"/>
                <w:color w:val="44546A" w:themeColor="text2"/>
                <w:sz w:val="20"/>
                <w:szCs w:val="20"/>
                <w:lang w:val="en-US"/>
              </w:rPr>
              <w:t>Group</w:t>
            </w:r>
            <w:r>
              <w:rPr>
                <w:rFonts w:ascii="Verdana" w:eastAsia="Times New Roman" w:hAnsi="Verdana" w:cs="Arial"/>
                <w:color w:val="44546A" w:themeColor="text2"/>
                <w:sz w:val="20"/>
                <w:szCs w:val="20"/>
                <w:lang w:val="en-US"/>
              </w:rPr>
              <w:t xml:space="preserve"> 15/09/2015</w:t>
            </w:r>
          </w:p>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 xml:space="preserve">Focus on </w:t>
            </w:r>
            <w:proofErr w:type="spellStart"/>
            <w:r>
              <w:rPr>
                <w:rFonts w:ascii="Verdana" w:eastAsia="Times New Roman" w:hAnsi="Verdana" w:cs="Arial"/>
                <w:color w:val="44546A" w:themeColor="text2"/>
                <w:sz w:val="20"/>
                <w:szCs w:val="20"/>
                <w:lang w:val="en-US"/>
              </w:rPr>
              <w:t>A4D</w:t>
            </w:r>
            <w:proofErr w:type="spellEnd"/>
            <w:r>
              <w:rPr>
                <w:rFonts w:ascii="Verdana" w:eastAsia="Times New Roman" w:hAnsi="Verdana" w:cs="Arial"/>
                <w:color w:val="44546A" w:themeColor="text2"/>
                <w:sz w:val="20"/>
                <w:szCs w:val="20"/>
                <w:lang w:val="en-US"/>
              </w:rPr>
              <w:t xml:space="preserve"> and  </w:t>
            </w:r>
          </w:p>
        </w:tc>
        <w:tc>
          <w:tcPr>
            <w:tcW w:w="1134" w:type="dxa"/>
            <w:tcBorders>
              <w:top w:val="single" w:sz="6" w:space="0" w:color="auto"/>
              <w:bottom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690"/>
        </w:trPr>
        <w:tc>
          <w:tcPr>
            <w:tcW w:w="1968"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hideMark/>
          </w:tcPr>
          <w:p w:rsidR="00DF4182"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xml:space="preserve">Discuss the options and implications and a suggested Neighbourhood Plan Area </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4820"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r w:rsidR="0078650A">
              <w:rPr>
                <w:rFonts w:ascii="Verdana" w:eastAsia="Times New Roman" w:hAnsi="Verdana" w:cs="Arial"/>
                <w:color w:val="44546A" w:themeColor="text2"/>
                <w:sz w:val="20"/>
                <w:szCs w:val="20"/>
                <w:lang w:val="en-US"/>
              </w:rPr>
              <w:t xml:space="preserve">Stakeholder </w:t>
            </w:r>
            <w:r w:rsidR="007B7C9C">
              <w:rPr>
                <w:rFonts w:ascii="Verdana" w:eastAsia="Times New Roman" w:hAnsi="Verdana" w:cs="Arial"/>
                <w:color w:val="44546A" w:themeColor="text2"/>
                <w:sz w:val="20"/>
                <w:szCs w:val="20"/>
                <w:lang w:val="en-US"/>
              </w:rPr>
              <w:t>Group</w:t>
            </w:r>
            <w:r w:rsidR="0078650A">
              <w:rPr>
                <w:rFonts w:ascii="Verdana" w:eastAsia="Times New Roman" w:hAnsi="Verdana" w:cs="Arial"/>
                <w:color w:val="44546A" w:themeColor="text2"/>
                <w:sz w:val="20"/>
                <w:szCs w:val="20"/>
                <w:lang w:val="en-US"/>
              </w:rPr>
              <w:t xml:space="preserve"> 15/09/2014</w:t>
            </w:r>
          </w:p>
        </w:tc>
        <w:tc>
          <w:tcPr>
            <w:tcW w:w="1134" w:type="dxa"/>
            <w:tcBorders>
              <w:top w:val="single" w:sz="6" w:space="0" w:color="auto"/>
              <w:bottom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819"/>
        </w:trPr>
        <w:tc>
          <w:tcPr>
            <w:tcW w:w="1968"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val="restart"/>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r w:rsidRPr="00C12999">
              <w:rPr>
                <w:rFonts w:ascii="Verdana" w:eastAsia="Times New Roman" w:hAnsi="Verdana" w:cs="Arial"/>
                <w:b/>
                <w:bCs/>
                <w:color w:val="44546A" w:themeColor="text2"/>
                <w:sz w:val="20"/>
                <w:szCs w:val="20"/>
                <w:lang w:val="en-US"/>
              </w:rPr>
              <w:t>Submission of letter &amp; map to Cornwall Council</w:t>
            </w:r>
          </w:p>
        </w:tc>
        <w:tc>
          <w:tcPr>
            <w:tcW w:w="3685" w:type="dxa"/>
            <w:shd w:val="clear" w:color="auto" w:fill="FFFFFF" w:themeFill="background1"/>
            <w:hideMark/>
          </w:tcPr>
          <w:p w:rsidR="00DF4182"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Parish/Town Council</w:t>
            </w:r>
            <w:r w:rsidRPr="00C12999">
              <w:rPr>
                <w:rFonts w:ascii="Verdana" w:eastAsia="Times New Roman" w:hAnsi="Verdana" w:cs="Arial"/>
                <w:color w:val="44546A" w:themeColor="text2"/>
                <w:sz w:val="20"/>
                <w:szCs w:val="20"/>
                <w:lang w:val="en-US"/>
              </w:rPr>
              <w:t xml:space="preserve"> send letter and map to Cornwall Council to formally apply for Neighbourhood Area</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4820" w:type="dxa"/>
            <w:shd w:val="clear" w:color="auto" w:fill="FFFFFF" w:themeFill="background1"/>
            <w:hideMark/>
          </w:tcPr>
          <w:p w:rsidR="00DF4182" w:rsidRPr="00C12999" w:rsidRDefault="00DF4182" w:rsidP="00183320">
            <w:pPr>
              <w:pStyle w:val="Default"/>
              <w:rPr>
                <w:rFonts w:eastAsia="Times New Roman" w:cs="Arial"/>
                <w:color w:val="44546A" w:themeColor="text2"/>
                <w:sz w:val="20"/>
                <w:szCs w:val="20"/>
                <w:lang w:val="en-US"/>
              </w:rPr>
            </w:pPr>
            <w:r w:rsidRPr="00C12999">
              <w:rPr>
                <w:rFonts w:eastAsia="Times New Roman" w:cs="Arial"/>
                <w:color w:val="44546A" w:themeColor="text2"/>
                <w:sz w:val="20"/>
                <w:szCs w:val="20"/>
                <w:lang w:val="en-US"/>
              </w:rPr>
              <w:t> </w:t>
            </w:r>
            <w:r w:rsidRPr="00A03B4D">
              <w:rPr>
                <w:rFonts w:eastAsia="Times New Roman" w:cs="Arial"/>
                <w:color w:val="44546A" w:themeColor="text2"/>
                <w:sz w:val="20"/>
                <w:szCs w:val="20"/>
                <w:lang w:val="en-US"/>
              </w:rPr>
              <w:t>17th November 2014</w:t>
            </w:r>
          </w:p>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1134" w:type="dxa"/>
            <w:tcBorders>
              <w:top w:val="single" w:sz="6" w:space="0" w:color="auto"/>
              <w:bottom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727"/>
        </w:trPr>
        <w:tc>
          <w:tcPr>
            <w:tcW w:w="1968"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hideMark/>
          </w:tcPr>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Cornwall Council</w:t>
            </w:r>
            <w:r w:rsidRPr="00C12999">
              <w:rPr>
                <w:rFonts w:ascii="Verdana" w:eastAsia="Times New Roman" w:hAnsi="Verdana" w:cs="Arial"/>
                <w:b/>
                <w:bCs/>
                <w:color w:val="44546A" w:themeColor="text2"/>
                <w:sz w:val="20"/>
                <w:szCs w:val="20"/>
                <w:lang w:val="en-US"/>
              </w:rPr>
              <w:t xml:space="preserve"> formally advertis</w:t>
            </w:r>
            <w:r w:rsidRPr="00C12999">
              <w:rPr>
                <w:rFonts w:ascii="Verdana" w:eastAsia="Times New Roman" w:hAnsi="Verdana" w:cs="Arial"/>
                <w:color w:val="44546A" w:themeColor="text2"/>
                <w:sz w:val="20"/>
                <w:szCs w:val="20"/>
                <w:lang w:val="en-US"/>
              </w:rPr>
              <w:t>e Neighbourhood Area</w:t>
            </w:r>
          </w:p>
        </w:tc>
        <w:tc>
          <w:tcPr>
            <w:tcW w:w="4820"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1134" w:type="dxa"/>
            <w:tcBorders>
              <w:top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645"/>
        </w:trPr>
        <w:tc>
          <w:tcPr>
            <w:tcW w:w="1968"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hideMark/>
          </w:tcPr>
          <w:p w:rsidR="00DF4182" w:rsidRPr="00C12999" w:rsidRDefault="00DF4182" w:rsidP="00183320">
            <w:pPr>
              <w:pStyle w:val="Default"/>
              <w:rPr>
                <w:rFonts w:eastAsia="Times New Roman" w:cs="Arial"/>
                <w:color w:val="44546A" w:themeColor="text2"/>
                <w:sz w:val="20"/>
                <w:szCs w:val="20"/>
                <w:lang w:val="en-US"/>
              </w:rPr>
            </w:pPr>
            <w:r w:rsidRPr="00C12999">
              <w:rPr>
                <w:rFonts w:eastAsia="Times New Roman" w:cs="Arial"/>
                <w:color w:val="44546A" w:themeColor="text2"/>
                <w:sz w:val="20"/>
                <w:szCs w:val="20"/>
                <w:lang w:val="en-US"/>
              </w:rPr>
              <w:t xml:space="preserve">Cornwall Council decision following consultation period </w:t>
            </w:r>
          </w:p>
        </w:tc>
        <w:tc>
          <w:tcPr>
            <w:tcW w:w="4820" w:type="dxa"/>
            <w:shd w:val="clear" w:color="auto" w:fill="FFFFFF" w:themeFill="background1"/>
            <w:hideMark/>
          </w:tcPr>
          <w:p w:rsidR="00DF4182" w:rsidRPr="00A03B4D" w:rsidRDefault="00DF4182" w:rsidP="00183320">
            <w:pPr>
              <w:pStyle w:val="Default"/>
              <w:rPr>
                <w:rFonts w:eastAsia="Times New Roman" w:cs="Arial"/>
                <w:color w:val="44546A" w:themeColor="text2"/>
                <w:sz w:val="20"/>
                <w:szCs w:val="20"/>
                <w:lang w:val="en-US"/>
              </w:rPr>
            </w:pPr>
            <w:r w:rsidRPr="00C12999">
              <w:rPr>
                <w:rFonts w:eastAsia="Times New Roman" w:cs="Arial"/>
                <w:color w:val="44546A" w:themeColor="text2"/>
                <w:sz w:val="20"/>
                <w:szCs w:val="20"/>
                <w:lang w:val="en-US"/>
              </w:rPr>
              <w:t> </w:t>
            </w:r>
            <w:r w:rsidRPr="00A03B4D">
              <w:rPr>
                <w:rFonts w:eastAsia="Times New Roman" w:cs="Arial"/>
                <w:color w:val="44546A" w:themeColor="text2"/>
                <w:sz w:val="20"/>
                <w:szCs w:val="20"/>
                <w:lang w:val="en-US"/>
              </w:rPr>
              <w:t>16 January 2015</w:t>
            </w:r>
          </w:p>
        </w:tc>
        <w:tc>
          <w:tcPr>
            <w:tcW w:w="1134" w:type="dxa"/>
            <w:tcBorders>
              <w:top w:val="single" w:sz="6" w:space="0" w:color="auto"/>
              <w:bottom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4810C4">
        <w:trPr>
          <w:trHeight w:val="1701"/>
        </w:trPr>
        <w:tc>
          <w:tcPr>
            <w:tcW w:w="1968" w:type="dxa"/>
            <w:shd w:val="clear" w:color="auto" w:fill="FFFFFF" w:themeFill="background1"/>
            <w:hideMark/>
          </w:tcPr>
          <w:p w:rsidR="00DF4182" w:rsidRDefault="00DF4182" w:rsidP="00183320">
            <w:pPr>
              <w:spacing w:after="0" w:line="240" w:lineRule="auto"/>
              <w:rPr>
                <w:rFonts w:ascii="Verdana" w:eastAsia="Times New Roman" w:hAnsi="Verdana" w:cs="Arial"/>
                <w:b/>
                <w:bCs/>
                <w:color w:val="44546A" w:themeColor="text2"/>
                <w:sz w:val="20"/>
                <w:szCs w:val="20"/>
                <w:lang w:val="en-US"/>
              </w:rPr>
            </w:pPr>
            <w:r w:rsidRPr="00C12999">
              <w:rPr>
                <w:rFonts w:ascii="Verdana" w:eastAsia="Times New Roman" w:hAnsi="Verdana" w:cs="Arial"/>
                <w:b/>
                <w:bCs/>
                <w:color w:val="44546A" w:themeColor="text2"/>
                <w:sz w:val="20"/>
                <w:szCs w:val="20"/>
                <w:lang w:val="en-US"/>
              </w:rPr>
              <w:t>Stage 2: Ensuring community support for the neighbourhood planning process</w:t>
            </w:r>
          </w:p>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r w:rsidRPr="00C12999">
              <w:rPr>
                <w:rFonts w:ascii="Verdana" w:eastAsia="Times New Roman" w:hAnsi="Verdana" w:cs="Arial"/>
                <w:b/>
                <w:bCs/>
                <w:color w:val="44546A" w:themeColor="text2"/>
                <w:sz w:val="20"/>
                <w:szCs w:val="20"/>
                <w:lang w:val="en-US"/>
              </w:rPr>
              <w:t xml:space="preserve"> Community Awareness Raising</w:t>
            </w:r>
          </w:p>
        </w:tc>
        <w:tc>
          <w:tcPr>
            <w:tcW w:w="3685"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A</w:t>
            </w:r>
            <w:r w:rsidRPr="00C12999">
              <w:rPr>
                <w:rFonts w:ascii="Verdana" w:eastAsia="Times New Roman" w:hAnsi="Verdana" w:cs="Arial"/>
                <w:color w:val="44546A" w:themeColor="text2"/>
                <w:sz w:val="20"/>
                <w:szCs w:val="20"/>
                <w:lang w:val="en-US"/>
              </w:rPr>
              <w:t xml:space="preserve">wareness raising </w:t>
            </w:r>
            <w:r>
              <w:rPr>
                <w:rFonts w:ascii="Verdana" w:eastAsia="Times New Roman" w:hAnsi="Verdana" w:cs="Arial"/>
                <w:color w:val="44546A" w:themeColor="text2"/>
                <w:sz w:val="20"/>
                <w:szCs w:val="20"/>
                <w:lang w:val="en-US"/>
              </w:rPr>
              <w:t>about intention to create Neighbourhood Plan</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4820" w:type="dxa"/>
            <w:shd w:val="clear" w:color="auto" w:fill="FFFFFF" w:themeFill="background1"/>
            <w:hideMark/>
          </w:tcPr>
          <w:p w:rsidR="007B7C9C" w:rsidRDefault="007B7C9C" w:rsidP="007B7C9C">
            <w:r>
              <w:t xml:space="preserve">Press item in </w:t>
            </w:r>
            <w:r w:rsidRPr="007B7C9C">
              <w:t>Falmouth Packet on 9</w:t>
            </w:r>
            <w:r w:rsidRPr="007B7C9C">
              <w:rPr>
                <w:vertAlign w:val="superscript"/>
              </w:rPr>
              <w:t>th</w:t>
            </w:r>
            <w:r w:rsidRPr="007B7C9C">
              <w:t xml:space="preserve"> April 2014 reported on discussions at the Falmouth Civic Society’s AGM</w:t>
            </w:r>
            <w:r w:rsidRPr="007B7C9C">
              <w:rPr>
                <w:b/>
              </w:rPr>
              <w:t xml:space="preserve">. </w:t>
            </w:r>
            <w:r w:rsidRPr="007B7C9C">
              <w:t>(See</w:t>
            </w:r>
            <w:r w:rsidRPr="007B7C9C">
              <w:rPr>
                <w:b/>
              </w:rPr>
              <w:t xml:space="preserve">: </w:t>
            </w:r>
            <w:hyperlink r:id="rId6" w:history="1">
              <w:r w:rsidRPr="007B7C9C">
                <w:rPr>
                  <w:rFonts w:ascii="Verdana" w:hAnsi="Verdana"/>
                  <w:b/>
                  <w:bCs/>
                  <w:color w:val="0563C1" w:themeColor="hyperlink"/>
                  <w:sz w:val="19"/>
                  <w:szCs w:val="19"/>
                  <w:u w:val="single"/>
                  <w:shd w:val="clear" w:color="auto" w:fill="FFFFFF"/>
                </w:rPr>
                <w:t>http://tinyurl.com/o48n5vn</w:t>
              </w:r>
            </w:hyperlink>
            <w:r w:rsidRPr="007B7C9C">
              <w:t>)</w:t>
            </w:r>
          </w:p>
          <w:p w:rsidR="007B7C9C" w:rsidRDefault="007B7C9C" w:rsidP="007B7C9C">
            <w:r>
              <w:t>Press item in Falmouth Packet</w:t>
            </w:r>
            <w:r w:rsidRPr="007B7C9C">
              <w:t xml:space="preserve"> 5th March 2014</w:t>
            </w:r>
            <w:r w:rsidRPr="007B7C9C">
              <w:rPr>
                <w:rFonts w:ascii="Verdana" w:hAnsi="Verdana"/>
                <w:b/>
                <w:bCs/>
                <w:color w:val="000000"/>
                <w:sz w:val="19"/>
                <w:szCs w:val="19"/>
                <w:shd w:val="clear" w:color="auto" w:fill="FFFFFF"/>
              </w:rPr>
              <w:t xml:space="preserve"> </w:t>
            </w:r>
            <w:r>
              <w:rPr>
                <w:rFonts w:ascii="Verdana" w:hAnsi="Verdana"/>
                <w:b/>
                <w:bCs/>
                <w:color w:val="000000"/>
                <w:sz w:val="19"/>
                <w:szCs w:val="19"/>
                <w:shd w:val="clear" w:color="auto" w:fill="FFFFFF"/>
              </w:rPr>
              <w:t xml:space="preserve">              </w:t>
            </w:r>
            <w:r w:rsidRPr="007B7C9C">
              <w:t>(</w:t>
            </w:r>
            <w:hyperlink r:id="rId7" w:history="1">
              <w:r w:rsidRPr="007B7C9C">
                <w:rPr>
                  <w:rFonts w:ascii="Verdana" w:hAnsi="Verdana"/>
                  <w:b/>
                  <w:bCs/>
                  <w:color w:val="0563C1" w:themeColor="hyperlink"/>
                  <w:sz w:val="19"/>
                  <w:szCs w:val="19"/>
                  <w:u w:val="single"/>
                  <w:shd w:val="clear" w:color="auto" w:fill="FFFFFF"/>
                </w:rPr>
                <w:t>http://tinyurl.com/pa7ezwc</w:t>
              </w:r>
            </w:hyperlink>
            <w:r>
              <w:t>)</w:t>
            </w:r>
          </w:p>
          <w:p w:rsidR="007B7C9C" w:rsidRDefault="007B7C9C" w:rsidP="007B7C9C">
            <w:r w:rsidRPr="007B7C9C">
              <w:t>Falmouth Bay Residents Association Newsletter (</w:t>
            </w:r>
            <w:hyperlink r:id="rId8" w:history="1">
              <w:r w:rsidRPr="007B7C9C">
                <w:rPr>
                  <w:rFonts w:ascii="Verdana" w:hAnsi="Verdana"/>
                  <w:b/>
                  <w:bCs/>
                  <w:color w:val="0563C1" w:themeColor="hyperlink"/>
                  <w:sz w:val="19"/>
                  <w:szCs w:val="19"/>
                  <w:u w:val="single"/>
                  <w:shd w:val="clear" w:color="auto" w:fill="FFFFFF"/>
                </w:rPr>
                <w:t>http://tinyurl.com/pgf44sq</w:t>
              </w:r>
            </w:hyperlink>
            <w:r w:rsidRPr="007B7C9C">
              <w:t xml:space="preserve">). </w:t>
            </w:r>
          </w:p>
          <w:p w:rsidR="007B7C9C" w:rsidRPr="007B7C9C" w:rsidRDefault="007B7C9C" w:rsidP="007B7C9C">
            <w:r>
              <w:t>B</w:t>
            </w:r>
            <w:r w:rsidRPr="007B7C9C">
              <w:t>riefing to the Falmouth Town Forum</w:t>
            </w:r>
            <w:r>
              <w:t xml:space="preserve">   </w:t>
            </w:r>
            <w:r w:rsidRPr="007B7C9C">
              <w:t xml:space="preserve"> (</w:t>
            </w:r>
            <w:hyperlink r:id="rId9" w:history="1">
              <w:r w:rsidRPr="007B7C9C">
                <w:rPr>
                  <w:color w:val="0563C1" w:themeColor="hyperlink"/>
                  <w:u w:val="single"/>
                </w:rPr>
                <w:t>http://falforum.blogspot.co.uk/</w:t>
              </w:r>
            </w:hyperlink>
            <w:r w:rsidRPr="007B7C9C">
              <w:t>)</w:t>
            </w:r>
          </w:p>
          <w:p w:rsidR="007B7C9C" w:rsidRDefault="007B7C9C" w:rsidP="007B7C9C">
            <w:pPr>
              <w:spacing w:after="160" w:line="259" w:lineRule="auto"/>
            </w:pPr>
            <w:proofErr w:type="spellStart"/>
            <w:r w:rsidRPr="007B7C9C">
              <w:t>Westcountry</w:t>
            </w:r>
            <w:proofErr w:type="spellEnd"/>
            <w:r w:rsidRPr="007B7C9C">
              <w:t xml:space="preserve"> News website on </w:t>
            </w:r>
            <w:r w:rsidRPr="007B7C9C">
              <w:rPr>
                <w:rFonts w:ascii="Arial" w:hAnsi="Arial" w:cs="Arial"/>
                <w:color w:val="333333"/>
                <w:sz w:val="18"/>
                <w:szCs w:val="18"/>
                <w:shd w:val="clear" w:color="auto" w:fill="FBFAF8"/>
              </w:rPr>
              <w:t>31st December 2014</w:t>
            </w:r>
            <w:r w:rsidRPr="007B7C9C">
              <w:t xml:space="preserve"> (</w:t>
            </w:r>
            <w:hyperlink r:id="rId10" w:history="1">
              <w:r w:rsidRPr="007B7C9C">
                <w:rPr>
                  <w:rFonts w:ascii="Verdana" w:hAnsi="Verdana"/>
                  <w:b/>
                  <w:bCs/>
                  <w:color w:val="0563C1" w:themeColor="hyperlink"/>
                  <w:sz w:val="19"/>
                  <w:szCs w:val="19"/>
                  <w:u w:val="single"/>
                  <w:shd w:val="clear" w:color="auto" w:fill="FFFFFF"/>
                </w:rPr>
                <w:t>http://tinyurl.com/kvrj8a3</w:t>
              </w:r>
            </w:hyperlink>
            <w:r w:rsidRPr="007B7C9C">
              <w:t xml:space="preserve">). </w:t>
            </w:r>
          </w:p>
          <w:p w:rsidR="007B7C9C" w:rsidRPr="007B7C9C" w:rsidRDefault="007B7C9C" w:rsidP="007B7C9C">
            <w:pPr>
              <w:spacing w:after="160" w:line="259" w:lineRule="auto"/>
              <w:rPr>
                <w:b/>
              </w:rPr>
            </w:pPr>
            <w:r>
              <w:t>Press item o</w:t>
            </w:r>
            <w:r w:rsidRPr="007B7C9C">
              <w:t xml:space="preserve">n 29th January 2015 </w:t>
            </w:r>
            <w:r>
              <w:t xml:space="preserve">in </w:t>
            </w:r>
            <w:r w:rsidRPr="007B7C9C">
              <w:t>the West Briton (</w:t>
            </w:r>
            <w:hyperlink r:id="rId11" w:history="1">
              <w:r w:rsidRPr="007B7C9C">
                <w:rPr>
                  <w:rFonts w:ascii="Verdana" w:hAnsi="Verdana"/>
                  <w:b/>
                  <w:bCs/>
                  <w:color w:val="0563C1" w:themeColor="hyperlink"/>
                  <w:sz w:val="19"/>
                  <w:szCs w:val="19"/>
                  <w:u w:val="single"/>
                  <w:shd w:val="clear" w:color="auto" w:fill="FFFFFF"/>
                </w:rPr>
                <w:t>http://tinyurl.com/pnajdee</w:t>
              </w:r>
            </w:hyperlink>
            <w:r w:rsidRPr="007B7C9C">
              <w:t xml:space="preserve">). </w:t>
            </w:r>
          </w:p>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1134" w:type="dxa"/>
            <w:tcBorders>
              <w:top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4810C4">
        <w:trPr>
          <w:trHeight w:val="390"/>
        </w:trPr>
        <w:tc>
          <w:tcPr>
            <w:tcW w:w="1968" w:type="dxa"/>
            <w:vMerge w:val="restart"/>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r w:rsidRPr="00C12999">
              <w:rPr>
                <w:rFonts w:ascii="Verdana" w:eastAsia="Times New Roman" w:hAnsi="Verdana" w:cs="Arial"/>
                <w:b/>
                <w:bCs/>
                <w:color w:val="44546A" w:themeColor="text2"/>
                <w:sz w:val="20"/>
                <w:szCs w:val="20"/>
                <w:lang w:val="en-US"/>
              </w:rPr>
              <w:t>Stage 3: Organisation</w:t>
            </w:r>
          </w:p>
        </w:tc>
        <w:tc>
          <w:tcPr>
            <w:tcW w:w="2427" w:type="dxa"/>
            <w:vMerge w:val="restart"/>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r w:rsidRPr="00C12999">
              <w:rPr>
                <w:rFonts w:ascii="Verdana" w:eastAsia="Times New Roman" w:hAnsi="Verdana" w:cs="Arial"/>
                <w:b/>
                <w:bCs/>
                <w:color w:val="44546A" w:themeColor="text2"/>
                <w:sz w:val="20"/>
                <w:szCs w:val="20"/>
                <w:lang w:val="en-US"/>
              </w:rPr>
              <w:t>Set up</w:t>
            </w:r>
            <w:r>
              <w:rPr>
                <w:rFonts w:ascii="Verdana" w:eastAsia="Times New Roman" w:hAnsi="Verdana" w:cs="Arial"/>
                <w:b/>
                <w:bCs/>
                <w:color w:val="44546A" w:themeColor="text2"/>
                <w:sz w:val="20"/>
                <w:szCs w:val="20"/>
                <w:lang w:val="en-US"/>
              </w:rPr>
              <w:t xml:space="preserve"> Steering Group/</w:t>
            </w:r>
            <w:r w:rsidRPr="00C12999">
              <w:rPr>
                <w:rFonts w:ascii="Verdana" w:eastAsia="Times New Roman" w:hAnsi="Verdana" w:cs="Arial"/>
                <w:b/>
                <w:bCs/>
                <w:color w:val="44546A" w:themeColor="text2"/>
                <w:sz w:val="20"/>
                <w:szCs w:val="20"/>
                <w:lang w:val="en-US"/>
              </w:rPr>
              <w:t xml:space="preserve"> </w:t>
            </w:r>
            <w:r w:rsidRPr="00C12999">
              <w:rPr>
                <w:rFonts w:ascii="Verdana" w:eastAsia="Times New Roman" w:hAnsi="Verdana" w:cs="Arial"/>
                <w:b/>
                <w:bCs/>
                <w:color w:val="44546A" w:themeColor="text2"/>
                <w:sz w:val="20"/>
                <w:szCs w:val="20"/>
                <w:lang w:val="en-US"/>
              </w:rPr>
              <w:lastRenderedPageBreak/>
              <w:t>Neighbourhood Planning Team</w:t>
            </w:r>
          </w:p>
        </w:tc>
        <w:tc>
          <w:tcPr>
            <w:tcW w:w="3685" w:type="dxa"/>
            <w:shd w:val="clear" w:color="auto" w:fill="FFFFFF" w:themeFill="background1"/>
            <w:hideMark/>
          </w:tcPr>
          <w:p w:rsidR="00DF4182" w:rsidRDefault="00DF4182" w:rsidP="007B7C9C">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lastRenderedPageBreak/>
              <w:t>Agree</w:t>
            </w:r>
            <w:r w:rsidRPr="00C12999">
              <w:rPr>
                <w:rFonts w:ascii="Verdana" w:eastAsia="Times New Roman" w:hAnsi="Verdana" w:cs="Arial"/>
                <w:color w:val="44546A" w:themeColor="text2"/>
                <w:sz w:val="20"/>
                <w:szCs w:val="20"/>
                <w:lang w:val="en-US"/>
              </w:rPr>
              <w:t xml:space="preserve"> </w:t>
            </w:r>
            <w:r>
              <w:rPr>
                <w:rFonts w:ascii="Verdana" w:eastAsia="Times New Roman" w:hAnsi="Verdana" w:cs="Arial"/>
                <w:color w:val="44546A" w:themeColor="text2"/>
                <w:sz w:val="20"/>
                <w:szCs w:val="20"/>
                <w:lang w:val="en-US"/>
              </w:rPr>
              <w:t>(or Review) Neighbourhood Plan Team</w:t>
            </w:r>
            <w:r w:rsidRPr="00C12999">
              <w:rPr>
                <w:rFonts w:ascii="Verdana" w:eastAsia="Times New Roman" w:hAnsi="Verdana" w:cs="Arial"/>
                <w:color w:val="44546A" w:themeColor="text2"/>
                <w:sz w:val="20"/>
                <w:szCs w:val="20"/>
                <w:lang w:val="en-US"/>
              </w:rPr>
              <w:t xml:space="preserve"> </w:t>
            </w:r>
            <w:r>
              <w:rPr>
                <w:rFonts w:ascii="Verdana" w:eastAsia="Times New Roman" w:hAnsi="Verdana" w:cs="Arial"/>
                <w:color w:val="44546A" w:themeColor="text2"/>
                <w:sz w:val="20"/>
                <w:szCs w:val="20"/>
                <w:lang w:val="en-US"/>
              </w:rPr>
              <w:t>(</w:t>
            </w:r>
            <w:proofErr w:type="spellStart"/>
            <w:r>
              <w:rPr>
                <w:rFonts w:ascii="Verdana" w:eastAsia="Times New Roman" w:hAnsi="Verdana" w:cs="Arial"/>
                <w:color w:val="44546A" w:themeColor="text2"/>
                <w:sz w:val="20"/>
                <w:szCs w:val="20"/>
                <w:lang w:val="en-US"/>
              </w:rPr>
              <w:t>NPT</w:t>
            </w:r>
            <w:proofErr w:type="spellEnd"/>
            <w:r>
              <w:rPr>
                <w:rFonts w:ascii="Verdana" w:eastAsia="Times New Roman" w:hAnsi="Verdana" w:cs="Arial"/>
                <w:color w:val="44546A" w:themeColor="text2"/>
                <w:sz w:val="20"/>
                <w:szCs w:val="20"/>
                <w:lang w:val="en-US"/>
              </w:rPr>
              <w:t xml:space="preserve">) </w:t>
            </w:r>
            <w:r w:rsidRPr="00C12999">
              <w:rPr>
                <w:rFonts w:ascii="Verdana" w:eastAsia="Times New Roman" w:hAnsi="Verdana" w:cs="Arial"/>
                <w:color w:val="44546A" w:themeColor="text2"/>
                <w:sz w:val="20"/>
                <w:szCs w:val="20"/>
                <w:lang w:val="en-US"/>
              </w:rPr>
              <w:t xml:space="preserve">Terms of Reference with Town Council as </w:t>
            </w:r>
            <w:r w:rsidRPr="00C12999">
              <w:rPr>
                <w:rFonts w:ascii="Verdana" w:eastAsia="Times New Roman" w:hAnsi="Verdana" w:cs="Arial"/>
                <w:color w:val="44546A" w:themeColor="text2"/>
                <w:sz w:val="20"/>
                <w:szCs w:val="20"/>
                <w:lang w:val="en-US"/>
              </w:rPr>
              <w:lastRenderedPageBreak/>
              <w:t>'Qualifying Body'</w:t>
            </w:r>
            <w:r>
              <w:rPr>
                <w:rFonts w:ascii="Verdana" w:eastAsia="Times New Roman" w:hAnsi="Verdana" w:cs="Arial"/>
                <w:color w:val="44546A" w:themeColor="text2"/>
                <w:sz w:val="20"/>
                <w:szCs w:val="20"/>
                <w:lang w:val="en-US"/>
              </w:rPr>
              <w:t xml:space="preserve"> providing for appropriate authority to act, defining </w:t>
            </w:r>
            <w:r w:rsidR="007B7C9C">
              <w:rPr>
                <w:rFonts w:ascii="Verdana" w:eastAsia="Times New Roman" w:hAnsi="Verdana" w:cs="Arial"/>
                <w:color w:val="44546A" w:themeColor="text2"/>
                <w:sz w:val="20"/>
                <w:szCs w:val="20"/>
                <w:lang w:val="en-US"/>
              </w:rPr>
              <w:t>Group</w:t>
            </w:r>
            <w:r>
              <w:rPr>
                <w:rFonts w:ascii="Verdana" w:eastAsia="Times New Roman" w:hAnsi="Verdana" w:cs="Arial"/>
                <w:color w:val="44546A" w:themeColor="text2"/>
                <w:sz w:val="20"/>
                <w:szCs w:val="20"/>
                <w:lang w:val="en-US"/>
              </w:rPr>
              <w:t xml:space="preserve"> status, delegations etc.</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4820" w:type="dxa"/>
            <w:shd w:val="clear" w:color="auto" w:fill="FFFFFF" w:themeFill="background1"/>
            <w:hideMark/>
          </w:tcPr>
          <w:p w:rsidR="00DF4182" w:rsidRPr="00C12999" w:rsidRDefault="0078650A" w:rsidP="00183320">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lastRenderedPageBreak/>
              <w:t xml:space="preserve">Stakeholder </w:t>
            </w:r>
            <w:r w:rsidR="007B7C9C">
              <w:rPr>
                <w:rFonts w:ascii="Verdana" w:eastAsia="Times New Roman" w:hAnsi="Verdana" w:cs="Arial"/>
                <w:color w:val="44546A" w:themeColor="text2"/>
                <w:sz w:val="20"/>
                <w:szCs w:val="20"/>
                <w:lang w:val="en-US"/>
              </w:rPr>
              <w:t>Group</w:t>
            </w:r>
            <w:r>
              <w:rPr>
                <w:rFonts w:ascii="Verdana" w:eastAsia="Times New Roman" w:hAnsi="Verdana" w:cs="Arial"/>
                <w:color w:val="44546A" w:themeColor="text2"/>
                <w:sz w:val="20"/>
                <w:szCs w:val="20"/>
                <w:lang w:val="en-US"/>
              </w:rPr>
              <w:t xml:space="preserve"> 21/01/2015</w:t>
            </w:r>
            <w:r w:rsidR="007B7C9C">
              <w:rPr>
                <w:rFonts w:ascii="Verdana" w:eastAsia="Times New Roman" w:hAnsi="Verdana" w:cs="Arial"/>
                <w:color w:val="44546A" w:themeColor="text2"/>
                <w:sz w:val="20"/>
                <w:szCs w:val="20"/>
                <w:lang w:val="en-US"/>
              </w:rPr>
              <w:t>, 23/03/2105</w:t>
            </w:r>
          </w:p>
        </w:tc>
        <w:tc>
          <w:tcPr>
            <w:tcW w:w="1134" w:type="dxa"/>
            <w:tcBorders>
              <w:top w:val="single" w:sz="6" w:space="0" w:color="auto"/>
              <w:bottom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690"/>
        </w:trPr>
        <w:tc>
          <w:tcPr>
            <w:tcW w:w="1968"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hideMark/>
          </w:tcPr>
          <w:p w:rsidR="00DF4182" w:rsidRDefault="00DF4182" w:rsidP="007B7C9C">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xml:space="preserve">Set up </w:t>
            </w:r>
            <w:r>
              <w:rPr>
                <w:rFonts w:ascii="Verdana" w:eastAsia="Times New Roman" w:hAnsi="Verdana" w:cs="Arial"/>
                <w:color w:val="44546A" w:themeColor="text2"/>
                <w:sz w:val="20"/>
                <w:szCs w:val="20"/>
                <w:lang w:val="en-US"/>
              </w:rPr>
              <w:t>Neighbourhood Plan Team</w:t>
            </w:r>
            <w:r w:rsidRPr="00C12999">
              <w:rPr>
                <w:rFonts w:ascii="Verdana" w:eastAsia="Times New Roman" w:hAnsi="Verdana" w:cs="Arial"/>
                <w:color w:val="44546A" w:themeColor="text2"/>
                <w:sz w:val="20"/>
                <w:szCs w:val="20"/>
                <w:lang w:val="en-US"/>
              </w:rPr>
              <w:t xml:space="preserve"> </w:t>
            </w:r>
            <w:r>
              <w:rPr>
                <w:rFonts w:ascii="Verdana" w:eastAsia="Times New Roman" w:hAnsi="Verdana" w:cs="Arial"/>
                <w:color w:val="44546A" w:themeColor="text2"/>
                <w:sz w:val="20"/>
                <w:szCs w:val="20"/>
                <w:lang w:val="en-US"/>
              </w:rPr>
              <w:t>(</w:t>
            </w:r>
            <w:proofErr w:type="spellStart"/>
            <w:r>
              <w:rPr>
                <w:rFonts w:ascii="Verdana" w:eastAsia="Times New Roman" w:hAnsi="Verdana" w:cs="Arial"/>
                <w:color w:val="44546A" w:themeColor="text2"/>
                <w:sz w:val="20"/>
                <w:szCs w:val="20"/>
                <w:lang w:val="en-US"/>
              </w:rPr>
              <w:t>NPT</w:t>
            </w:r>
            <w:proofErr w:type="spellEnd"/>
            <w:r>
              <w:rPr>
                <w:rFonts w:ascii="Verdana" w:eastAsia="Times New Roman" w:hAnsi="Verdana" w:cs="Arial"/>
                <w:color w:val="44546A" w:themeColor="text2"/>
                <w:sz w:val="20"/>
                <w:szCs w:val="20"/>
                <w:lang w:val="en-US"/>
              </w:rPr>
              <w:t xml:space="preserve">) </w:t>
            </w:r>
            <w:r w:rsidRPr="00C12999">
              <w:rPr>
                <w:rFonts w:ascii="Verdana" w:eastAsia="Times New Roman" w:hAnsi="Verdana" w:cs="Arial"/>
                <w:color w:val="44546A" w:themeColor="text2"/>
                <w:sz w:val="20"/>
                <w:szCs w:val="20"/>
                <w:lang w:val="en-US"/>
              </w:rPr>
              <w:t xml:space="preserve">and agree roles (chair etc.) </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4820" w:type="dxa"/>
            <w:shd w:val="clear" w:color="auto" w:fill="FFFFFF" w:themeFill="background1"/>
            <w:hideMark/>
          </w:tcPr>
          <w:p w:rsidR="00DF4182" w:rsidRPr="00C12999" w:rsidRDefault="0078650A" w:rsidP="00183320">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 xml:space="preserve">Stakeholder </w:t>
            </w:r>
            <w:r w:rsidR="007B7C9C">
              <w:rPr>
                <w:rFonts w:ascii="Verdana" w:eastAsia="Times New Roman" w:hAnsi="Verdana" w:cs="Arial"/>
                <w:color w:val="44546A" w:themeColor="text2"/>
                <w:sz w:val="20"/>
                <w:szCs w:val="20"/>
                <w:lang w:val="en-US"/>
              </w:rPr>
              <w:t>Group</w:t>
            </w:r>
            <w:r>
              <w:rPr>
                <w:rFonts w:ascii="Verdana" w:eastAsia="Times New Roman" w:hAnsi="Verdana" w:cs="Arial"/>
                <w:color w:val="44546A" w:themeColor="text2"/>
                <w:sz w:val="20"/>
                <w:szCs w:val="20"/>
                <w:lang w:val="en-US"/>
              </w:rPr>
              <w:t xml:space="preserve"> 15/09/2014</w:t>
            </w:r>
          </w:p>
        </w:tc>
        <w:tc>
          <w:tcPr>
            <w:tcW w:w="1134" w:type="dxa"/>
            <w:tcBorders>
              <w:top w:val="single" w:sz="6" w:space="0" w:color="auto"/>
              <w:bottom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842"/>
        </w:trPr>
        <w:tc>
          <w:tcPr>
            <w:tcW w:w="1968"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hideMark/>
          </w:tcPr>
          <w:p w:rsidR="00DF4182" w:rsidRDefault="00DF4182" w:rsidP="007B7C9C">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Consider Skills / knowledge</w:t>
            </w:r>
            <w:r w:rsidRPr="00C12999">
              <w:rPr>
                <w:rFonts w:ascii="Verdana" w:eastAsia="Times New Roman" w:hAnsi="Verdana" w:cs="Arial"/>
                <w:color w:val="44546A" w:themeColor="text2"/>
                <w:sz w:val="20"/>
                <w:szCs w:val="20"/>
                <w:lang w:val="en-US"/>
              </w:rPr>
              <w:t xml:space="preserve"> of </w:t>
            </w:r>
            <w:r w:rsidRPr="00B94289">
              <w:rPr>
                <w:rFonts w:ascii="Verdana" w:eastAsia="Times New Roman" w:hAnsi="Verdana" w:cs="Arial"/>
                <w:color w:val="44546A" w:themeColor="text2"/>
                <w:sz w:val="20"/>
                <w:szCs w:val="20"/>
                <w:lang w:val="en-US"/>
              </w:rPr>
              <w:t>Neighbourhood Plan Team</w:t>
            </w:r>
            <w:r w:rsidRPr="005A2868">
              <w:rPr>
                <w:rFonts w:ascii="Verdana" w:eastAsia="Times New Roman" w:hAnsi="Verdana" w:cs="Arial"/>
                <w:color w:val="44546A" w:themeColor="text2"/>
                <w:sz w:val="20"/>
                <w:szCs w:val="20"/>
                <w:lang w:val="en-US"/>
              </w:rPr>
              <w:t xml:space="preserve"> and recruit </w:t>
            </w:r>
            <w:r>
              <w:rPr>
                <w:rFonts w:ascii="Verdana" w:eastAsia="Times New Roman" w:hAnsi="Verdana" w:cs="Arial"/>
                <w:color w:val="44546A" w:themeColor="text2"/>
                <w:sz w:val="20"/>
                <w:szCs w:val="20"/>
                <w:lang w:val="en-US"/>
              </w:rPr>
              <w:t xml:space="preserve">additional </w:t>
            </w:r>
            <w:r w:rsidRPr="005A2868">
              <w:rPr>
                <w:rFonts w:ascii="Verdana" w:eastAsia="Times New Roman" w:hAnsi="Verdana" w:cs="Arial"/>
                <w:color w:val="44546A" w:themeColor="text2"/>
                <w:sz w:val="20"/>
                <w:szCs w:val="20"/>
                <w:lang w:val="en-US"/>
              </w:rPr>
              <w:t>members</w:t>
            </w:r>
            <w:r>
              <w:rPr>
                <w:rFonts w:ascii="Verdana" w:eastAsia="Times New Roman" w:hAnsi="Verdana" w:cs="Arial"/>
                <w:color w:val="44546A" w:themeColor="text2"/>
                <w:sz w:val="20"/>
                <w:szCs w:val="20"/>
                <w:lang w:val="en-US"/>
              </w:rPr>
              <w:t xml:space="preserve"> to strengthen if appropriate</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4820" w:type="dxa"/>
            <w:shd w:val="clear" w:color="auto" w:fill="FFFFFF" w:themeFill="background1"/>
            <w:hideMark/>
          </w:tcPr>
          <w:p w:rsidR="00DF4182" w:rsidRPr="00C12999" w:rsidRDefault="007B7C9C" w:rsidP="007B7C9C">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FF0000"/>
                <w:sz w:val="20"/>
                <w:szCs w:val="20"/>
                <w:lang w:val="en-US"/>
              </w:rPr>
              <w:t>Ongoing</w:t>
            </w:r>
            <w:r w:rsidR="0078650A" w:rsidRPr="00B12B76">
              <w:rPr>
                <w:rFonts w:ascii="Verdana" w:eastAsia="Times New Roman" w:hAnsi="Verdana" w:cs="Arial"/>
                <w:color w:val="FF0000"/>
                <w:sz w:val="20"/>
                <w:szCs w:val="20"/>
                <w:lang w:val="en-US"/>
              </w:rPr>
              <w:t xml:space="preserve"> task</w:t>
            </w:r>
            <w:r w:rsidR="0078650A">
              <w:rPr>
                <w:rFonts w:ascii="Verdana" w:eastAsia="Times New Roman" w:hAnsi="Verdana" w:cs="Arial"/>
                <w:color w:val="FF0000"/>
                <w:sz w:val="20"/>
                <w:szCs w:val="20"/>
                <w:lang w:val="en-US"/>
              </w:rPr>
              <w:t xml:space="preserve"> </w:t>
            </w:r>
          </w:p>
        </w:tc>
        <w:tc>
          <w:tcPr>
            <w:tcW w:w="1134" w:type="dxa"/>
            <w:tcBorders>
              <w:top w:val="single" w:sz="6" w:space="0" w:color="auto"/>
              <w:bottom w:val="single" w:sz="6" w:space="0" w:color="auto"/>
            </w:tcBorders>
            <w:shd w:val="clear" w:color="auto" w:fill="FFC00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390"/>
        </w:trPr>
        <w:tc>
          <w:tcPr>
            <w:tcW w:w="1968" w:type="dxa"/>
            <w:vMerge/>
            <w:shd w:val="clear" w:color="auto" w:fill="FFFFFF" w:themeFill="background1"/>
            <w:vAlign w:val="center"/>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tcPr>
          <w:p w:rsidR="00DF4182" w:rsidRDefault="00DF4182" w:rsidP="007B7C9C">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xml:space="preserve">Consider if </w:t>
            </w:r>
            <w:r w:rsidRPr="00B94289">
              <w:rPr>
                <w:rFonts w:ascii="Verdana" w:eastAsia="Times New Roman" w:hAnsi="Verdana" w:cs="Arial"/>
                <w:color w:val="44546A" w:themeColor="text2"/>
                <w:sz w:val="20"/>
                <w:szCs w:val="20"/>
                <w:lang w:val="en-US"/>
              </w:rPr>
              <w:t>Neighbourhood Plan Team</w:t>
            </w:r>
            <w:r w:rsidRPr="00C12999">
              <w:rPr>
                <w:rFonts w:ascii="Verdana" w:eastAsia="Times New Roman" w:hAnsi="Verdana" w:cs="Arial"/>
                <w:color w:val="44546A" w:themeColor="text2"/>
                <w:sz w:val="20"/>
                <w:szCs w:val="20"/>
                <w:lang w:val="en-US"/>
              </w:rPr>
              <w:t xml:space="preserve"> would benefit from other representation e.g. </w:t>
            </w:r>
            <w:r>
              <w:rPr>
                <w:rFonts w:ascii="Verdana" w:eastAsia="Times New Roman" w:hAnsi="Verdana" w:cs="Arial"/>
                <w:color w:val="44546A" w:themeColor="text2"/>
                <w:sz w:val="20"/>
                <w:szCs w:val="20"/>
                <w:lang w:val="en-US"/>
              </w:rPr>
              <w:t>adjoining parishes or particular interest groups</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4820" w:type="dxa"/>
            <w:shd w:val="clear" w:color="auto" w:fill="FFFFFF" w:themeFill="background1"/>
          </w:tcPr>
          <w:p w:rsidR="00DF4182" w:rsidRPr="00C12999" w:rsidRDefault="007B7C9C" w:rsidP="00183320">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FF0000"/>
                <w:sz w:val="20"/>
                <w:szCs w:val="20"/>
                <w:lang w:val="en-US"/>
              </w:rPr>
              <w:t>Ongoing</w:t>
            </w:r>
            <w:r w:rsidRPr="00B12B76">
              <w:rPr>
                <w:rFonts w:ascii="Verdana" w:eastAsia="Times New Roman" w:hAnsi="Verdana" w:cs="Arial"/>
                <w:color w:val="FF0000"/>
                <w:sz w:val="20"/>
                <w:szCs w:val="20"/>
                <w:lang w:val="en-US"/>
              </w:rPr>
              <w:t xml:space="preserve"> task</w:t>
            </w:r>
          </w:p>
        </w:tc>
        <w:tc>
          <w:tcPr>
            <w:tcW w:w="1134" w:type="dxa"/>
            <w:tcBorders>
              <w:top w:val="single" w:sz="6" w:space="0" w:color="auto"/>
              <w:bottom w:val="single" w:sz="6" w:space="0" w:color="auto"/>
            </w:tcBorders>
            <w:shd w:val="clear" w:color="auto" w:fill="FFC00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1261"/>
        </w:trPr>
        <w:tc>
          <w:tcPr>
            <w:tcW w:w="1968"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hideMark/>
          </w:tcPr>
          <w:p w:rsidR="00DF4182" w:rsidRDefault="00DF4182" w:rsidP="007B7C9C">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Check for inclusivity and diversity in the makeup of the Steering Group</w:t>
            </w:r>
            <w:r w:rsidRPr="005A2868">
              <w:rPr>
                <w:rFonts w:ascii="Verdana" w:eastAsia="Times New Roman" w:hAnsi="Verdana" w:cs="Arial"/>
                <w:color w:val="44546A" w:themeColor="text2"/>
                <w:sz w:val="20"/>
                <w:szCs w:val="20"/>
                <w:lang w:val="en-US"/>
              </w:rPr>
              <w:t xml:space="preserve"> and recruit </w:t>
            </w:r>
            <w:r>
              <w:rPr>
                <w:rFonts w:ascii="Verdana" w:eastAsia="Times New Roman" w:hAnsi="Verdana" w:cs="Arial"/>
                <w:color w:val="44546A" w:themeColor="text2"/>
                <w:sz w:val="20"/>
                <w:szCs w:val="20"/>
                <w:lang w:val="en-US"/>
              </w:rPr>
              <w:t xml:space="preserve">additional </w:t>
            </w:r>
            <w:r w:rsidRPr="005A2868">
              <w:rPr>
                <w:rFonts w:ascii="Verdana" w:eastAsia="Times New Roman" w:hAnsi="Verdana" w:cs="Arial"/>
                <w:color w:val="44546A" w:themeColor="text2"/>
                <w:sz w:val="20"/>
                <w:szCs w:val="20"/>
                <w:lang w:val="en-US"/>
              </w:rPr>
              <w:t>members</w:t>
            </w:r>
            <w:r>
              <w:rPr>
                <w:rFonts w:ascii="Verdana" w:eastAsia="Times New Roman" w:hAnsi="Verdana" w:cs="Arial"/>
                <w:color w:val="44546A" w:themeColor="text2"/>
                <w:sz w:val="20"/>
                <w:szCs w:val="20"/>
                <w:lang w:val="en-US"/>
              </w:rPr>
              <w:t xml:space="preserve"> to strengthen if appropriate</w:t>
            </w:r>
          </w:p>
          <w:p w:rsidR="00DF4182" w:rsidRPr="00C12999" w:rsidRDefault="00DF4182" w:rsidP="00DF4182">
            <w:pPr>
              <w:spacing w:after="0" w:line="240" w:lineRule="auto"/>
              <w:ind w:firstLineChars="100" w:firstLine="200"/>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4820" w:type="dxa"/>
            <w:shd w:val="clear" w:color="auto" w:fill="FFFFFF" w:themeFill="background1"/>
            <w:hideMark/>
          </w:tcPr>
          <w:p w:rsidR="00DF4182" w:rsidRDefault="007B7C9C" w:rsidP="001E31C4">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FF0000"/>
                <w:sz w:val="20"/>
                <w:szCs w:val="20"/>
                <w:lang w:val="en-US"/>
              </w:rPr>
              <w:t>Ongoing</w:t>
            </w:r>
            <w:r w:rsidRPr="00B12B76">
              <w:rPr>
                <w:rFonts w:ascii="Verdana" w:eastAsia="Times New Roman" w:hAnsi="Verdana" w:cs="Arial"/>
                <w:color w:val="FF0000"/>
                <w:sz w:val="20"/>
                <w:szCs w:val="20"/>
                <w:lang w:val="en-US"/>
              </w:rPr>
              <w:t xml:space="preserve"> task</w:t>
            </w:r>
            <w:r w:rsidR="00DF4182" w:rsidRPr="00C12999">
              <w:rPr>
                <w:rFonts w:ascii="Verdana" w:eastAsia="Times New Roman" w:hAnsi="Verdana" w:cs="Arial"/>
                <w:color w:val="44546A" w:themeColor="text2"/>
                <w:sz w:val="20"/>
                <w:szCs w:val="20"/>
                <w:lang w:val="en-US"/>
              </w:rPr>
              <w:t> </w:t>
            </w:r>
          </w:p>
          <w:p w:rsidR="00DF4182" w:rsidRPr="00C12999" w:rsidRDefault="00DF4182" w:rsidP="00183320">
            <w:pPr>
              <w:spacing w:after="0" w:line="240" w:lineRule="auto"/>
              <w:rPr>
                <w:rFonts w:ascii="Verdana" w:eastAsia="Times New Roman" w:hAnsi="Verdana" w:cs="Arial"/>
                <w:color w:val="44546A" w:themeColor="text2"/>
                <w:sz w:val="20"/>
                <w:szCs w:val="20"/>
                <w:lang w:val="en-US"/>
              </w:rPr>
            </w:pPr>
          </w:p>
        </w:tc>
        <w:tc>
          <w:tcPr>
            <w:tcW w:w="1134" w:type="dxa"/>
            <w:tcBorders>
              <w:top w:val="single" w:sz="6" w:space="0" w:color="auto"/>
            </w:tcBorders>
            <w:shd w:val="clear" w:color="auto" w:fill="FFC00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808"/>
        </w:trPr>
        <w:tc>
          <w:tcPr>
            <w:tcW w:w="1968"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hideMark/>
          </w:tcPr>
          <w:p w:rsidR="00DF4182" w:rsidRPr="00C12999" w:rsidRDefault="00DF4182" w:rsidP="007B7C9C">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 xml:space="preserve">Schedule NP Team Meetings for year ahead </w:t>
            </w:r>
          </w:p>
        </w:tc>
        <w:tc>
          <w:tcPr>
            <w:tcW w:w="4820" w:type="dxa"/>
            <w:shd w:val="clear" w:color="auto" w:fill="FFFFFF" w:themeFill="background1"/>
            <w:hideMark/>
          </w:tcPr>
          <w:p w:rsidR="0078650A" w:rsidRPr="00C12999" w:rsidRDefault="0078650A" w:rsidP="0078650A">
            <w:pPr>
              <w:spacing w:after="0" w:line="240" w:lineRule="auto"/>
              <w:rPr>
                <w:rFonts w:ascii="Verdana" w:eastAsia="Times New Roman" w:hAnsi="Verdana" w:cs="Arial"/>
                <w:color w:val="44546A" w:themeColor="text2"/>
                <w:sz w:val="20"/>
                <w:szCs w:val="20"/>
                <w:lang w:val="en-US"/>
              </w:rPr>
            </w:pPr>
            <w:r w:rsidRPr="00B12B76">
              <w:rPr>
                <w:rFonts w:ascii="Verdana" w:eastAsia="Times New Roman" w:hAnsi="Verdana" w:cs="Arial"/>
                <w:color w:val="FF0000"/>
                <w:sz w:val="20"/>
                <w:szCs w:val="20"/>
                <w:lang w:val="en-US"/>
              </w:rPr>
              <w:t>Immediate task</w:t>
            </w:r>
            <w:r>
              <w:rPr>
                <w:rFonts w:ascii="Verdana" w:eastAsia="Times New Roman" w:hAnsi="Verdana" w:cs="Arial"/>
                <w:color w:val="FF0000"/>
                <w:sz w:val="20"/>
                <w:szCs w:val="20"/>
                <w:lang w:val="en-US"/>
              </w:rPr>
              <w:t xml:space="preserve"> </w:t>
            </w:r>
            <w:r>
              <w:rPr>
                <w:rFonts w:ascii="Verdana" w:eastAsia="Times New Roman" w:hAnsi="Verdana" w:cs="Arial"/>
                <w:color w:val="44546A" w:themeColor="text2"/>
                <w:sz w:val="20"/>
                <w:szCs w:val="20"/>
                <w:lang w:val="en-US"/>
              </w:rPr>
              <w:t xml:space="preserve">Stakeholder </w:t>
            </w:r>
            <w:r w:rsidR="007B7C9C">
              <w:rPr>
                <w:rFonts w:ascii="Verdana" w:eastAsia="Times New Roman" w:hAnsi="Verdana" w:cs="Arial"/>
                <w:color w:val="44546A" w:themeColor="text2"/>
                <w:sz w:val="20"/>
                <w:szCs w:val="20"/>
                <w:lang w:val="en-US"/>
              </w:rPr>
              <w:t>Group 23/03</w:t>
            </w:r>
            <w:r>
              <w:rPr>
                <w:rFonts w:ascii="Verdana" w:eastAsia="Times New Roman" w:hAnsi="Verdana" w:cs="Arial"/>
                <w:color w:val="44546A" w:themeColor="text2"/>
                <w:sz w:val="20"/>
                <w:szCs w:val="20"/>
                <w:lang w:val="en-US"/>
              </w:rPr>
              <w:t>/2015</w:t>
            </w:r>
          </w:p>
          <w:p w:rsidR="00DF4182" w:rsidRPr="00C12999" w:rsidRDefault="00DF4182" w:rsidP="00183320">
            <w:pPr>
              <w:spacing w:after="0" w:line="240" w:lineRule="auto"/>
              <w:rPr>
                <w:rFonts w:ascii="Verdana" w:eastAsia="Times New Roman" w:hAnsi="Verdana" w:cs="Arial"/>
                <w:color w:val="44546A" w:themeColor="text2"/>
                <w:sz w:val="20"/>
                <w:szCs w:val="20"/>
                <w:lang w:val="en-US"/>
              </w:rPr>
            </w:pP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1134" w:type="dxa"/>
            <w:tcBorders>
              <w:top w:val="single" w:sz="6" w:space="0" w:color="auto"/>
            </w:tcBorders>
            <w:shd w:val="clear" w:color="auto" w:fill="FFC00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1E31C4">
        <w:trPr>
          <w:trHeight w:val="600"/>
        </w:trPr>
        <w:tc>
          <w:tcPr>
            <w:tcW w:w="1968"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hideMark/>
          </w:tcPr>
          <w:p w:rsidR="00DF4182" w:rsidRDefault="00DF4182" w:rsidP="007B7C9C">
            <w:pPr>
              <w:spacing w:after="0" w:line="240" w:lineRule="auto"/>
              <w:rPr>
                <w:rFonts w:ascii="Verdana" w:eastAsia="Times New Roman" w:hAnsi="Verdana" w:cs="Arial"/>
                <w:color w:val="44546A" w:themeColor="text2"/>
                <w:sz w:val="20"/>
                <w:szCs w:val="20"/>
                <w:lang w:val="en-US"/>
              </w:rPr>
            </w:pPr>
            <w:r w:rsidRPr="00B94289">
              <w:rPr>
                <w:rFonts w:ascii="Verdana" w:eastAsia="Times New Roman" w:hAnsi="Verdana" w:cs="Arial"/>
                <w:color w:val="44546A" w:themeColor="text2"/>
                <w:sz w:val="20"/>
                <w:szCs w:val="20"/>
                <w:lang w:val="en-US"/>
              </w:rPr>
              <w:t xml:space="preserve">Agree and set up process to ensure flow of </w:t>
            </w:r>
            <w:r>
              <w:rPr>
                <w:rFonts w:ascii="Verdana" w:eastAsia="Times New Roman" w:hAnsi="Verdana" w:cs="Arial"/>
                <w:color w:val="44546A" w:themeColor="text2"/>
                <w:sz w:val="20"/>
                <w:szCs w:val="20"/>
                <w:lang w:val="en-US"/>
              </w:rPr>
              <w:t xml:space="preserve">information and budget management between </w:t>
            </w:r>
            <w:r w:rsidRPr="00B94289">
              <w:rPr>
                <w:rFonts w:ascii="Verdana" w:eastAsia="Times New Roman" w:hAnsi="Verdana" w:cs="Arial"/>
                <w:color w:val="44546A" w:themeColor="text2"/>
                <w:sz w:val="20"/>
                <w:szCs w:val="20"/>
                <w:lang w:val="en-US"/>
              </w:rPr>
              <w:t>Town Clerk and Neighbourhood Plan Team</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4820" w:type="dxa"/>
            <w:shd w:val="clear" w:color="auto" w:fill="FFFFFF" w:themeFill="background1"/>
            <w:hideMark/>
          </w:tcPr>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1134" w:type="dxa"/>
            <w:tcBorders>
              <w:top w:val="single" w:sz="6" w:space="0" w:color="auto"/>
              <w:bottom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660"/>
        </w:trPr>
        <w:tc>
          <w:tcPr>
            <w:tcW w:w="1968"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hideMark/>
          </w:tcPr>
          <w:p w:rsidR="00DF4182" w:rsidRDefault="00DF4182" w:rsidP="007B7C9C">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xml:space="preserve">Set up initial 'working parties </w:t>
            </w:r>
            <w:r>
              <w:rPr>
                <w:rFonts w:ascii="Verdana" w:eastAsia="Times New Roman" w:hAnsi="Verdana" w:cs="Arial"/>
                <w:color w:val="44546A" w:themeColor="text2"/>
                <w:sz w:val="20"/>
                <w:szCs w:val="20"/>
                <w:lang w:val="en-US"/>
              </w:rPr>
              <w:t>if required</w:t>
            </w:r>
            <w:r w:rsidRPr="00C12999">
              <w:rPr>
                <w:rFonts w:ascii="Verdana" w:eastAsia="Times New Roman" w:hAnsi="Verdana" w:cs="Arial"/>
                <w:color w:val="44546A" w:themeColor="text2"/>
                <w:sz w:val="20"/>
                <w:szCs w:val="20"/>
                <w:lang w:val="en-US"/>
              </w:rPr>
              <w:t xml:space="preserve"> </w:t>
            </w:r>
            <w:r>
              <w:rPr>
                <w:rFonts w:ascii="Verdana" w:eastAsia="Times New Roman" w:hAnsi="Verdana" w:cs="Arial"/>
                <w:color w:val="44546A" w:themeColor="text2"/>
                <w:sz w:val="20"/>
                <w:szCs w:val="20"/>
                <w:lang w:val="en-US"/>
              </w:rPr>
              <w:t>–</w:t>
            </w:r>
            <w:r w:rsidRPr="00C12999">
              <w:rPr>
                <w:rFonts w:ascii="Verdana" w:eastAsia="Times New Roman" w:hAnsi="Verdana" w:cs="Arial"/>
                <w:color w:val="44546A" w:themeColor="text2"/>
                <w:sz w:val="20"/>
                <w:szCs w:val="20"/>
                <w:lang w:val="en-US"/>
              </w:rPr>
              <w:t xml:space="preserve"> </w:t>
            </w:r>
            <w:r>
              <w:rPr>
                <w:rFonts w:ascii="Verdana" w:eastAsia="Times New Roman" w:hAnsi="Verdana" w:cs="Arial"/>
                <w:color w:val="44546A" w:themeColor="text2"/>
                <w:sz w:val="20"/>
                <w:szCs w:val="20"/>
                <w:lang w:val="en-US"/>
              </w:rPr>
              <w:t xml:space="preserve">e.g. </w:t>
            </w:r>
            <w:r w:rsidRPr="00C12999">
              <w:rPr>
                <w:rFonts w:ascii="Verdana" w:eastAsia="Times New Roman" w:hAnsi="Verdana" w:cs="Arial"/>
                <w:color w:val="44546A" w:themeColor="text2"/>
                <w:sz w:val="20"/>
                <w:szCs w:val="20"/>
                <w:lang w:val="en-US"/>
              </w:rPr>
              <w:t>(1) Project Planning (2) Engagement</w:t>
            </w:r>
            <w:r>
              <w:rPr>
                <w:rFonts w:ascii="Verdana" w:eastAsia="Times New Roman" w:hAnsi="Verdana" w:cs="Arial"/>
                <w:color w:val="44546A" w:themeColor="text2"/>
                <w:sz w:val="20"/>
                <w:szCs w:val="20"/>
                <w:lang w:val="en-US"/>
              </w:rPr>
              <w:t xml:space="preserve"> &amp; Communications</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4820"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1134" w:type="dxa"/>
            <w:tcBorders>
              <w:top w:val="single" w:sz="6" w:space="0" w:color="auto"/>
              <w:bottom w:val="single" w:sz="6" w:space="0" w:color="auto"/>
            </w:tcBorders>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583"/>
        </w:trPr>
        <w:tc>
          <w:tcPr>
            <w:tcW w:w="1968" w:type="dxa"/>
            <w:vMerge/>
            <w:shd w:val="clear" w:color="auto" w:fill="FFFFFF" w:themeFill="background1"/>
            <w:vAlign w:val="center"/>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tcPr>
          <w:p w:rsidR="00DF4182" w:rsidRPr="00C12999" w:rsidRDefault="00DF4182" w:rsidP="007B7C9C">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xml:space="preserve">Commission additional </w:t>
            </w:r>
            <w:proofErr w:type="spellStart"/>
            <w:r w:rsidRPr="00C12999">
              <w:rPr>
                <w:rFonts w:ascii="Verdana" w:eastAsia="Times New Roman" w:hAnsi="Verdana" w:cs="Arial"/>
                <w:color w:val="44546A" w:themeColor="text2"/>
                <w:sz w:val="20"/>
                <w:szCs w:val="20"/>
                <w:lang w:val="en-US"/>
              </w:rPr>
              <w:t>WPs</w:t>
            </w:r>
            <w:proofErr w:type="spellEnd"/>
            <w:r w:rsidRPr="00C12999">
              <w:rPr>
                <w:rFonts w:ascii="Verdana" w:eastAsia="Times New Roman" w:hAnsi="Verdana" w:cs="Arial"/>
                <w:color w:val="44546A" w:themeColor="text2"/>
                <w:sz w:val="20"/>
                <w:szCs w:val="20"/>
                <w:lang w:val="en-US"/>
              </w:rPr>
              <w:t xml:space="preserve"> as required.</w:t>
            </w:r>
          </w:p>
        </w:tc>
        <w:tc>
          <w:tcPr>
            <w:tcW w:w="4820" w:type="dxa"/>
            <w:shd w:val="clear" w:color="auto" w:fill="FFFFFF" w:themeFill="background1"/>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p>
        </w:tc>
        <w:tc>
          <w:tcPr>
            <w:tcW w:w="1134" w:type="dxa"/>
            <w:tcBorders>
              <w:top w:val="single" w:sz="6" w:space="0" w:color="auto"/>
            </w:tcBorders>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1E31C4">
        <w:trPr>
          <w:trHeight w:val="583"/>
        </w:trPr>
        <w:tc>
          <w:tcPr>
            <w:tcW w:w="1968"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hideMark/>
          </w:tcPr>
          <w:p w:rsidR="00DF4182" w:rsidRPr="00C12999" w:rsidRDefault="00DF4182" w:rsidP="007B7C9C">
            <w:pPr>
              <w:spacing w:after="0" w:line="240" w:lineRule="auto"/>
              <w:rPr>
                <w:rFonts w:ascii="Verdana" w:eastAsia="Times New Roman" w:hAnsi="Verdana" w:cs="Arial"/>
                <w:color w:val="44546A" w:themeColor="text2"/>
                <w:sz w:val="20"/>
                <w:szCs w:val="20"/>
                <w:lang w:val="en-US"/>
              </w:rPr>
            </w:pPr>
            <w:r w:rsidRPr="00DD7603">
              <w:rPr>
                <w:rFonts w:ascii="Verdana" w:eastAsia="Times New Roman" w:hAnsi="Verdana" w:cs="Arial"/>
                <w:color w:val="44546A" w:themeColor="text2"/>
                <w:sz w:val="20"/>
                <w:szCs w:val="20"/>
                <w:lang w:val="en-US"/>
              </w:rPr>
              <w:t>Set up pool of volunteers and support with volunteer evenings etc.</w:t>
            </w:r>
          </w:p>
        </w:tc>
        <w:tc>
          <w:tcPr>
            <w:tcW w:w="4820" w:type="dxa"/>
            <w:shd w:val="clear" w:color="auto" w:fill="FFFFFF" w:themeFill="background1"/>
            <w:hideMark/>
          </w:tcPr>
          <w:p w:rsidR="00DF4182" w:rsidRPr="00C12999" w:rsidRDefault="004810C4" w:rsidP="00183320">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FF0000"/>
                <w:sz w:val="20"/>
                <w:szCs w:val="20"/>
                <w:lang w:val="en-US"/>
              </w:rPr>
              <w:t>Ongoing</w:t>
            </w:r>
            <w:r w:rsidRPr="00B12B76">
              <w:rPr>
                <w:rFonts w:ascii="Verdana" w:eastAsia="Times New Roman" w:hAnsi="Verdana" w:cs="Arial"/>
                <w:color w:val="FF0000"/>
                <w:sz w:val="20"/>
                <w:szCs w:val="20"/>
                <w:lang w:val="en-US"/>
              </w:rPr>
              <w:t xml:space="preserve"> task</w:t>
            </w:r>
            <w:r w:rsidR="00DF4182" w:rsidRPr="00C12999">
              <w:rPr>
                <w:rFonts w:ascii="Verdana" w:eastAsia="Times New Roman" w:hAnsi="Verdana" w:cs="Arial"/>
                <w:color w:val="44546A" w:themeColor="text2"/>
                <w:sz w:val="20"/>
                <w:szCs w:val="20"/>
                <w:lang w:val="en-US"/>
              </w:rPr>
              <w:t> </w:t>
            </w:r>
            <w:r w:rsidR="007B7C9C">
              <w:rPr>
                <w:rFonts w:ascii="Verdana" w:eastAsia="Times New Roman" w:hAnsi="Verdana" w:cs="Arial"/>
                <w:color w:val="44546A" w:themeColor="text2"/>
                <w:sz w:val="20"/>
                <w:szCs w:val="20"/>
                <w:lang w:val="en-US"/>
              </w:rPr>
              <w:t>Volunteering opportunities are referred to in Leaflet</w:t>
            </w:r>
            <w:r w:rsidR="001E31C4">
              <w:rPr>
                <w:rFonts w:ascii="Verdana" w:eastAsia="Times New Roman" w:hAnsi="Verdana" w:cs="Arial"/>
                <w:color w:val="44546A" w:themeColor="text2"/>
                <w:sz w:val="20"/>
                <w:szCs w:val="20"/>
                <w:lang w:val="en-US"/>
              </w:rPr>
              <w:t xml:space="preserve"> and website</w:t>
            </w:r>
            <w:r w:rsidR="007B7C9C">
              <w:rPr>
                <w:rFonts w:ascii="Verdana" w:eastAsia="Times New Roman" w:hAnsi="Verdana" w:cs="Arial"/>
                <w:color w:val="44546A" w:themeColor="text2"/>
                <w:sz w:val="20"/>
                <w:szCs w:val="20"/>
                <w:lang w:val="en-US"/>
              </w:rPr>
              <w:t>.</w:t>
            </w:r>
          </w:p>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1134" w:type="dxa"/>
            <w:tcBorders>
              <w:top w:val="single" w:sz="6" w:space="0" w:color="auto"/>
            </w:tcBorders>
            <w:shd w:val="clear" w:color="auto" w:fill="FFC000" w:themeFill="accent4"/>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1E31C4">
        <w:trPr>
          <w:trHeight w:val="1011"/>
        </w:trPr>
        <w:tc>
          <w:tcPr>
            <w:tcW w:w="1968" w:type="dxa"/>
            <w:vMerge/>
            <w:shd w:val="clear" w:color="auto" w:fill="FFFFFF" w:themeFill="background1"/>
            <w:vAlign w:val="center"/>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val="restart"/>
            <w:shd w:val="clear" w:color="auto" w:fill="FFFFFF" w:themeFill="background1"/>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r w:rsidRPr="00C12999">
              <w:rPr>
                <w:rFonts w:ascii="Verdana" w:eastAsia="Times New Roman" w:hAnsi="Verdana" w:cs="Arial"/>
                <w:b/>
                <w:bCs/>
                <w:color w:val="44546A" w:themeColor="text2"/>
                <w:sz w:val="20"/>
                <w:szCs w:val="20"/>
                <w:lang w:val="en-US"/>
              </w:rPr>
              <w:t>Develop and keep under review Project Plan</w:t>
            </w:r>
          </w:p>
        </w:tc>
        <w:tc>
          <w:tcPr>
            <w:tcW w:w="3685" w:type="dxa"/>
            <w:shd w:val="clear" w:color="auto" w:fill="FFFFFF" w:themeFill="background1"/>
          </w:tcPr>
          <w:p w:rsidR="00DF4182" w:rsidRDefault="00DF4182" w:rsidP="001E31C4">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xml:space="preserve">Populate Action Plan with time scales (for individual tasks &amp; realistic timeframe for process) &amp; resources (people/funding) etc. </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4820" w:type="dxa"/>
            <w:shd w:val="clear" w:color="auto" w:fill="FFFFFF" w:themeFill="background1"/>
          </w:tcPr>
          <w:p w:rsidR="00DF4182" w:rsidRPr="00C12999" w:rsidRDefault="001E31C4" w:rsidP="001E31C4">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 xml:space="preserve">Now lined up with </w:t>
            </w:r>
            <w:proofErr w:type="spellStart"/>
            <w:r>
              <w:rPr>
                <w:rFonts w:ascii="Verdana" w:eastAsia="Times New Roman" w:hAnsi="Verdana" w:cs="Arial"/>
                <w:color w:val="44546A" w:themeColor="text2"/>
                <w:sz w:val="20"/>
                <w:szCs w:val="20"/>
                <w:lang w:val="en-US"/>
              </w:rPr>
              <w:t>A4D</w:t>
            </w:r>
            <w:proofErr w:type="spellEnd"/>
            <w:r>
              <w:rPr>
                <w:rFonts w:ascii="Verdana" w:eastAsia="Times New Roman" w:hAnsi="Verdana" w:cs="Arial"/>
                <w:color w:val="44546A" w:themeColor="text2"/>
                <w:sz w:val="20"/>
                <w:szCs w:val="20"/>
                <w:lang w:val="en-US"/>
              </w:rPr>
              <w:t xml:space="preserve"> timetable</w:t>
            </w:r>
          </w:p>
        </w:tc>
        <w:tc>
          <w:tcPr>
            <w:tcW w:w="1134" w:type="dxa"/>
            <w:tcBorders>
              <w:top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1E31C4">
        <w:trPr>
          <w:trHeight w:val="559"/>
        </w:trPr>
        <w:tc>
          <w:tcPr>
            <w:tcW w:w="1968"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hideMark/>
          </w:tcPr>
          <w:p w:rsidR="00DF4182" w:rsidRPr="00C12999" w:rsidRDefault="00DF4182" w:rsidP="001E31C4">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 xml:space="preserve">Agree Project Plan </w:t>
            </w:r>
          </w:p>
        </w:tc>
        <w:tc>
          <w:tcPr>
            <w:tcW w:w="4820"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1134" w:type="dxa"/>
            <w:tcBorders>
              <w:top w:val="single" w:sz="6" w:space="0" w:color="auto"/>
              <w:bottom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1110"/>
        </w:trPr>
        <w:tc>
          <w:tcPr>
            <w:tcW w:w="1968"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r w:rsidRPr="00C12999">
              <w:rPr>
                <w:rFonts w:ascii="Verdana" w:eastAsia="Times New Roman" w:hAnsi="Verdana" w:cs="Arial"/>
                <w:b/>
                <w:bCs/>
                <w:color w:val="44546A" w:themeColor="text2"/>
                <w:sz w:val="20"/>
                <w:szCs w:val="20"/>
                <w:lang w:val="en-US"/>
              </w:rPr>
              <w:t>Assess and keep under review the budget requirement</w:t>
            </w:r>
          </w:p>
        </w:tc>
        <w:tc>
          <w:tcPr>
            <w:tcW w:w="3685" w:type="dxa"/>
            <w:shd w:val="clear" w:color="auto" w:fill="FFFFFF" w:themeFill="background1"/>
            <w:hideMark/>
          </w:tcPr>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Realistic assessment</w:t>
            </w:r>
            <w:r>
              <w:rPr>
                <w:rFonts w:ascii="Verdana" w:eastAsia="Times New Roman" w:hAnsi="Verdana" w:cs="Arial"/>
                <w:color w:val="44546A" w:themeColor="text2"/>
                <w:sz w:val="20"/>
                <w:szCs w:val="20"/>
                <w:lang w:val="en-US"/>
              </w:rPr>
              <w:t xml:space="preserve"> of budget needs, will need to be r</w:t>
            </w:r>
            <w:r w:rsidRPr="00C12999">
              <w:rPr>
                <w:rFonts w:ascii="Verdana" w:eastAsia="Times New Roman" w:hAnsi="Verdana" w:cs="Arial"/>
                <w:color w:val="44546A" w:themeColor="text2"/>
                <w:sz w:val="20"/>
                <w:szCs w:val="20"/>
                <w:lang w:val="en-US"/>
              </w:rPr>
              <w:t xml:space="preserve">eviewed as plan content emerges and </w:t>
            </w:r>
            <w:r>
              <w:rPr>
                <w:rFonts w:ascii="Verdana" w:eastAsia="Times New Roman" w:hAnsi="Verdana" w:cs="Arial"/>
                <w:color w:val="44546A" w:themeColor="text2"/>
                <w:sz w:val="20"/>
                <w:szCs w:val="20"/>
                <w:lang w:val="en-US"/>
              </w:rPr>
              <w:t>further studies required etc.</w:t>
            </w:r>
          </w:p>
        </w:tc>
        <w:tc>
          <w:tcPr>
            <w:tcW w:w="4820"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1134" w:type="dxa"/>
            <w:tcBorders>
              <w:top w:val="single" w:sz="6" w:space="0" w:color="auto"/>
              <w:bottom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4810C4">
        <w:trPr>
          <w:trHeight w:val="450"/>
        </w:trPr>
        <w:tc>
          <w:tcPr>
            <w:tcW w:w="1968"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val="restart"/>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r w:rsidRPr="00C12999">
              <w:rPr>
                <w:rFonts w:ascii="Verdana" w:eastAsia="Times New Roman" w:hAnsi="Verdana" w:cs="Arial"/>
                <w:b/>
                <w:bCs/>
                <w:color w:val="44546A" w:themeColor="text2"/>
                <w:sz w:val="20"/>
                <w:szCs w:val="20"/>
                <w:lang w:val="en-US"/>
              </w:rPr>
              <w:t>Secure funding</w:t>
            </w:r>
          </w:p>
        </w:tc>
        <w:tc>
          <w:tcPr>
            <w:tcW w:w="3685" w:type="dxa"/>
            <w:shd w:val="clear" w:color="auto" w:fill="FFFFFF" w:themeFill="background1"/>
            <w:hideMark/>
          </w:tcPr>
          <w:p w:rsidR="00DF4182" w:rsidRPr="00C12999" w:rsidRDefault="00DF4182" w:rsidP="001E31C4">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 xml:space="preserve">Apply for </w:t>
            </w:r>
            <w:proofErr w:type="spellStart"/>
            <w:r>
              <w:rPr>
                <w:rFonts w:ascii="Verdana" w:eastAsia="Times New Roman" w:hAnsi="Verdana" w:cs="Arial"/>
                <w:color w:val="44546A" w:themeColor="text2"/>
                <w:sz w:val="20"/>
                <w:szCs w:val="20"/>
                <w:lang w:val="en-US"/>
              </w:rPr>
              <w:t>DCLG</w:t>
            </w:r>
            <w:proofErr w:type="spellEnd"/>
            <w:r>
              <w:rPr>
                <w:rFonts w:ascii="Verdana" w:eastAsia="Times New Roman" w:hAnsi="Verdana" w:cs="Arial"/>
                <w:color w:val="44546A" w:themeColor="text2"/>
                <w:sz w:val="20"/>
                <w:szCs w:val="20"/>
                <w:lang w:val="en-US"/>
              </w:rPr>
              <w:t>/Locality</w:t>
            </w:r>
            <w:r w:rsidRPr="00C12999">
              <w:rPr>
                <w:rFonts w:ascii="Verdana" w:eastAsia="Times New Roman" w:hAnsi="Verdana" w:cs="Arial"/>
                <w:color w:val="44546A" w:themeColor="text2"/>
                <w:sz w:val="20"/>
                <w:szCs w:val="20"/>
                <w:lang w:val="en-US"/>
              </w:rPr>
              <w:t xml:space="preserve"> support</w:t>
            </w:r>
          </w:p>
        </w:tc>
        <w:tc>
          <w:tcPr>
            <w:tcW w:w="4820" w:type="dxa"/>
            <w:shd w:val="clear" w:color="auto" w:fill="FFFFFF" w:themeFill="background1"/>
            <w:hideMark/>
          </w:tcPr>
          <w:p w:rsidR="004810C4" w:rsidRDefault="004810C4" w:rsidP="00183320">
            <w:pPr>
              <w:spacing w:after="0" w:line="240" w:lineRule="auto"/>
              <w:rPr>
                <w:rFonts w:ascii="Verdana" w:eastAsia="Times New Roman" w:hAnsi="Verdana" w:cs="Arial"/>
                <w:color w:val="FF0000"/>
                <w:sz w:val="20"/>
                <w:szCs w:val="20"/>
                <w:lang w:val="en-US"/>
              </w:rPr>
            </w:pPr>
            <w:r>
              <w:rPr>
                <w:rFonts w:ascii="Verdana" w:eastAsia="Times New Roman" w:hAnsi="Verdana" w:cs="Arial"/>
                <w:color w:val="FF0000"/>
                <w:sz w:val="20"/>
                <w:szCs w:val="20"/>
                <w:lang w:val="en-US"/>
              </w:rPr>
              <w:t>Ongoing</w:t>
            </w:r>
            <w:r w:rsidRPr="00B12B76">
              <w:rPr>
                <w:rFonts w:ascii="Verdana" w:eastAsia="Times New Roman" w:hAnsi="Verdana" w:cs="Arial"/>
                <w:color w:val="FF0000"/>
                <w:sz w:val="20"/>
                <w:szCs w:val="20"/>
                <w:lang w:val="en-US"/>
              </w:rPr>
              <w:t xml:space="preserve"> task</w:t>
            </w:r>
            <w:r>
              <w:rPr>
                <w:rFonts w:ascii="Verdana" w:eastAsia="Times New Roman" w:hAnsi="Verdana" w:cs="Arial"/>
                <w:color w:val="FF0000"/>
                <w:sz w:val="20"/>
                <w:szCs w:val="20"/>
                <w:lang w:val="en-US"/>
              </w:rPr>
              <w:t xml:space="preserve"> </w:t>
            </w:r>
          </w:p>
          <w:p w:rsidR="00DF4182" w:rsidRDefault="001E31C4" w:rsidP="00183320">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Tranche 1 – Done</w:t>
            </w:r>
          </w:p>
          <w:p w:rsidR="001E31C4" w:rsidRDefault="004810C4" w:rsidP="00183320">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Tranche 1 C</w:t>
            </w:r>
            <w:r w:rsidR="001E31C4">
              <w:rPr>
                <w:rFonts w:ascii="Verdana" w:eastAsia="Times New Roman" w:hAnsi="Verdana" w:cs="Arial"/>
                <w:color w:val="44546A" w:themeColor="text2"/>
                <w:sz w:val="20"/>
                <w:szCs w:val="20"/>
                <w:lang w:val="en-US"/>
              </w:rPr>
              <w:t>laim –</w:t>
            </w:r>
            <w:r>
              <w:rPr>
                <w:rFonts w:ascii="Verdana" w:eastAsia="Times New Roman" w:hAnsi="Verdana" w:cs="Arial"/>
                <w:color w:val="44546A" w:themeColor="text2"/>
                <w:sz w:val="20"/>
                <w:szCs w:val="20"/>
                <w:lang w:val="en-US"/>
              </w:rPr>
              <w:t xml:space="preserve"> I</w:t>
            </w:r>
            <w:r w:rsidR="001E31C4">
              <w:rPr>
                <w:rFonts w:ascii="Verdana" w:eastAsia="Times New Roman" w:hAnsi="Verdana" w:cs="Arial"/>
                <w:color w:val="44546A" w:themeColor="text2"/>
                <w:sz w:val="20"/>
                <w:szCs w:val="20"/>
                <w:lang w:val="en-US"/>
              </w:rPr>
              <w:t>n hand</w:t>
            </w:r>
          </w:p>
          <w:p w:rsidR="001E31C4" w:rsidRPr="00C12999" w:rsidRDefault="001E31C4" w:rsidP="00183320">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Tranche 2 – To be done</w:t>
            </w:r>
          </w:p>
        </w:tc>
        <w:tc>
          <w:tcPr>
            <w:tcW w:w="1134" w:type="dxa"/>
            <w:tcBorders>
              <w:top w:val="single" w:sz="6" w:space="0" w:color="auto"/>
              <w:bottom w:val="single" w:sz="6" w:space="0" w:color="auto"/>
            </w:tcBorders>
            <w:shd w:val="clear" w:color="auto" w:fill="FFC00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465"/>
        </w:trPr>
        <w:tc>
          <w:tcPr>
            <w:tcW w:w="1968"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hideMark/>
          </w:tcPr>
          <w:p w:rsidR="00DF4182" w:rsidRDefault="00DF4182" w:rsidP="001E31C4">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xml:space="preserve">Apply for </w:t>
            </w:r>
            <w:r>
              <w:rPr>
                <w:rFonts w:ascii="Verdana" w:eastAsia="Times New Roman" w:hAnsi="Verdana" w:cs="Arial"/>
                <w:color w:val="44546A" w:themeColor="text2"/>
                <w:sz w:val="20"/>
                <w:szCs w:val="20"/>
                <w:lang w:val="en-US"/>
              </w:rPr>
              <w:t>Town Council budget allocation if not already agreed</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4820"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1134" w:type="dxa"/>
            <w:tcBorders>
              <w:top w:val="single" w:sz="6" w:space="0" w:color="auto"/>
              <w:bottom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4810C4">
        <w:trPr>
          <w:trHeight w:val="338"/>
        </w:trPr>
        <w:tc>
          <w:tcPr>
            <w:tcW w:w="1968"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hideMark/>
          </w:tcPr>
          <w:p w:rsidR="00DF4182" w:rsidRDefault="00DF4182" w:rsidP="001E31C4">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Apply for CC Community Chest Funding</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4820"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1134" w:type="dxa"/>
            <w:tcBorders>
              <w:top w:val="single" w:sz="6" w:space="0" w:color="auto"/>
            </w:tcBorders>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B7C9C">
        <w:trPr>
          <w:trHeight w:val="337"/>
        </w:trPr>
        <w:tc>
          <w:tcPr>
            <w:tcW w:w="1968"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3685" w:type="dxa"/>
            <w:shd w:val="clear" w:color="auto" w:fill="FFFFFF" w:themeFill="background1"/>
            <w:hideMark/>
          </w:tcPr>
          <w:p w:rsidR="00DF4182" w:rsidRDefault="00DF4182" w:rsidP="001E31C4">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Set up and maintain budget management process.</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4820"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p>
        </w:tc>
        <w:tc>
          <w:tcPr>
            <w:tcW w:w="1134" w:type="dxa"/>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1E31C4">
        <w:trPr>
          <w:trHeight w:val="337"/>
        </w:trPr>
        <w:tc>
          <w:tcPr>
            <w:tcW w:w="1968" w:type="dxa"/>
            <w:vMerge/>
            <w:shd w:val="clear" w:color="auto" w:fill="FFFFFF" w:themeFill="background1"/>
            <w:vAlign w:val="center"/>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427" w:type="dxa"/>
            <w:shd w:val="clear" w:color="auto" w:fill="FFFFFF" w:themeFill="background1"/>
            <w:vAlign w:val="center"/>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r>
              <w:rPr>
                <w:rFonts w:ascii="Verdana" w:eastAsia="Times New Roman" w:hAnsi="Verdana" w:cs="Arial"/>
                <w:b/>
                <w:bCs/>
                <w:color w:val="44546A" w:themeColor="text2"/>
                <w:sz w:val="20"/>
                <w:szCs w:val="20"/>
                <w:lang w:val="en-US"/>
              </w:rPr>
              <w:t>Identify and contact help sources</w:t>
            </w:r>
          </w:p>
        </w:tc>
        <w:tc>
          <w:tcPr>
            <w:tcW w:w="3685" w:type="dxa"/>
            <w:shd w:val="clear" w:color="auto" w:fill="FFFFFF" w:themeFill="background1"/>
          </w:tcPr>
          <w:p w:rsidR="00DF4182" w:rsidRPr="00C12999" w:rsidRDefault="00DF4182" w:rsidP="001E31C4">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 xml:space="preserve">Contact bodies such as </w:t>
            </w:r>
            <w:proofErr w:type="spellStart"/>
            <w:r>
              <w:rPr>
                <w:rFonts w:ascii="Verdana" w:eastAsia="Times New Roman" w:hAnsi="Verdana" w:cs="Arial"/>
                <w:color w:val="44546A" w:themeColor="text2"/>
                <w:sz w:val="20"/>
                <w:szCs w:val="20"/>
                <w:lang w:val="en-US"/>
              </w:rPr>
              <w:t>CRCC</w:t>
            </w:r>
            <w:proofErr w:type="spellEnd"/>
            <w:r>
              <w:rPr>
                <w:rFonts w:ascii="Verdana" w:eastAsia="Times New Roman" w:hAnsi="Verdana" w:cs="Arial"/>
                <w:color w:val="44546A" w:themeColor="text2"/>
                <w:sz w:val="20"/>
                <w:szCs w:val="20"/>
                <w:lang w:val="en-US"/>
              </w:rPr>
              <w:t xml:space="preserve">, Locality, </w:t>
            </w:r>
            <w:proofErr w:type="spellStart"/>
            <w:r>
              <w:rPr>
                <w:rFonts w:ascii="Verdana" w:eastAsia="Times New Roman" w:hAnsi="Verdana" w:cs="Arial"/>
                <w:color w:val="44546A" w:themeColor="text2"/>
                <w:sz w:val="20"/>
                <w:szCs w:val="20"/>
                <w:lang w:val="en-US"/>
              </w:rPr>
              <w:t>etc</w:t>
            </w:r>
            <w:proofErr w:type="spellEnd"/>
            <w:r>
              <w:rPr>
                <w:rFonts w:ascii="Verdana" w:eastAsia="Times New Roman" w:hAnsi="Verdana" w:cs="Arial"/>
                <w:color w:val="44546A" w:themeColor="text2"/>
                <w:sz w:val="20"/>
                <w:szCs w:val="20"/>
                <w:lang w:val="en-US"/>
              </w:rPr>
              <w:t xml:space="preserve"> to identify how they can be of support.</w:t>
            </w:r>
          </w:p>
        </w:tc>
        <w:tc>
          <w:tcPr>
            <w:tcW w:w="4820" w:type="dxa"/>
            <w:shd w:val="clear" w:color="auto" w:fill="FFFFFF" w:themeFill="background1"/>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p>
        </w:tc>
        <w:tc>
          <w:tcPr>
            <w:tcW w:w="1134" w:type="dxa"/>
            <w:tcBorders>
              <w:bottom w:val="single" w:sz="6" w:space="0" w:color="auto"/>
            </w:tcBorders>
            <w:shd w:val="clear" w:color="auto" w:fill="FFC00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bl>
    <w:p w:rsidR="00DF4182" w:rsidRDefault="00DF4182" w:rsidP="00DF4182"/>
    <w:p w:rsidR="004810C4" w:rsidRDefault="004810C4" w:rsidP="00DF4182"/>
    <w:tbl>
      <w:tblPr>
        <w:tblW w:w="1403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300"/>
        <w:gridCol w:w="2913"/>
        <w:gridCol w:w="4378"/>
        <w:gridCol w:w="3364"/>
        <w:gridCol w:w="1079"/>
      </w:tblGrid>
      <w:tr w:rsidR="00DF4182" w:rsidRPr="005A2868" w:rsidTr="0078650A">
        <w:trPr>
          <w:trHeight w:val="645"/>
        </w:trPr>
        <w:tc>
          <w:tcPr>
            <w:tcW w:w="14034" w:type="dxa"/>
            <w:gridSpan w:val="5"/>
            <w:shd w:val="clear" w:color="auto" w:fill="D9D9D9" w:themeFill="background1" w:themeFillShade="D9"/>
            <w:vAlign w:val="center"/>
          </w:tcPr>
          <w:p w:rsidR="00DF4182" w:rsidRPr="008F2BEA" w:rsidRDefault="00DF4182" w:rsidP="00183320">
            <w:pPr>
              <w:spacing w:after="0" w:line="240" w:lineRule="auto"/>
              <w:rPr>
                <w:rFonts w:ascii="Verdana" w:eastAsia="Times New Roman" w:hAnsi="Verdana" w:cs="Arial"/>
                <w:b/>
                <w:bCs/>
                <w:color w:val="44546A" w:themeColor="text2"/>
                <w:sz w:val="20"/>
                <w:szCs w:val="20"/>
                <w:lang w:val="en-US"/>
              </w:rPr>
            </w:pPr>
          </w:p>
          <w:p w:rsidR="00DF4182" w:rsidRPr="008F2BEA" w:rsidRDefault="00DF4182" w:rsidP="00183320">
            <w:pPr>
              <w:pStyle w:val="ListParagraph"/>
              <w:spacing w:after="0" w:line="240" w:lineRule="auto"/>
              <w:ind w:left="1004"/>
              <w:rPr>
                <w:rFonts w:ascii="Verdana" w:eastAsia="Times New Roman" w:hAnsi="Verdana" w:cs="Arial"/>
                <w:b/>
                <w:bCs/>
                <w:color w:val="44546A" w:themeColor="text2"/>
                <w:sz w:val="40"/>
                <w:szCs w:val="40"/>
                <w:lang w:val="en-US"/>
              </w:rPr>
            </w:pPr>
            <w:r>
              <w:rPr>
                <w:rFonts w:ascii="Verdana" w:eastAsia="Times New Roman" w:hAnsi="Verdana" w:cs="Arial"/>
                <w:b/>
                <w:bCs/>
                <w:color w:val="44546A" w:themeColor="text2"/>
                <w:sz w:val="40"/>
                <w:szCs w:val="40"/>
                <w:lang w:val="en-US"/>
              </w:rPr>
              <w:t xml:space="preserve">Phase 2: </w:t>
            </w:r>
            <w:r w:rsidRPr="00DF7131">
              <w:rPr>
                <w:rFonts w:ascii="Verdana" w:eastAsia="Times New Roman" w:hAnsi="Verdana" w:cs="Arial"/>
                <w:b/>
                <w:bCs/>
                <w:color w:val="44546A" w:themeColor="text2"/>
                <w:sz w:val="40"/>
                <w:szCs w:val="40"/>
                <w:lang w:val="en-US"/>
              </w:rPr>
              <w:t>From Capacity to Action</w:t>
            </w:r>
          </w:p>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960"/>
        </w:trPr>
        <w:tc>
          <w:tcPr>
            <w:tcW w:w="2324" w:type="dxa"/>
            <w:shd w:val="clear" w:color="auto" w:fill="D9D9D9" w:themeFill="background1" w:themeFillShade="D9"/>
            <w:vAlign w:val="center"/>
          </w:tcPr>
          <w:p w:rsidR="00DF4182" w:rsidRPr="00E138B2" w:rsidRDefault="00DF4182" w:rsidP="00183320">
            <w:pPr>
              <w:spacing w:after="0" w:line="240" w:lineRule="auto"/>
              <w:jc w:val="center"/>
              <w:rPr>
                <w:rFonts w:ascii="Verdana" w:eastAsia="Times New Roman" w:hAnsi="Verdana" w:cs="Arial"/>
                <w:b/>
                <w:bCs/>
                <w:color w:val="44546A" w:themeColor="text2"/>
                <w:sz w:val="24"/>
                <w:szCs w:val="24"/>
                <w:lang w:val="en-US"/>
              </w:rPr>
            </w:pPr>
            <w:r w:rsidRPr="00E138B2">
              <w:rPr>
                <w:rFonts w:ascii="Verdana" w:eastAsia="Times New Roman" w:hAnsi="Verdana" w:cs="Arial"/>
                <w:b/>
                <w:bCs/>
                <w:color w:val="44546A" w:themeColor="text2"/>
                <w:sz w:val="24"/>
                <w:szCs w:val="24"/>
                <w:lang w:val="en-US"/>
              </w:rPr>
              <w:t>Stage</w:t>
            </w:r>
          </w:p>
        </w:tc>
        <w:tc>
          <w:tcPr>
            <w:tcW w:w="2977" w:type="dxa"/>
            <w:shd w:val="clear" w:color="auto" w:fill="D9D9D9" w:themeFill="background1" w:themeFillShade="D9"/>
            <w:vAlign w:val="center"/>
          </w:tcPr>
          <w:p w:rsidR="00DF4182" w:rsidRPr="00E138B2" w:rsidRDefault="00DF4182" w:rsidP="00183320">
            <w:pPr>
              <w:spacing w:after="0" w:line="240" w:lineRule="auto"/>
              <w:jc w:val="center"/>
              <w:rPr>
                <w:rFonts w:ascii="Verdana" w:eastAsia="Times New Roman" w:hAnsi="Verdana" w:cs="Arial"/>
                <w:b/>
                <w:bCs/>
                <w:color w:val="44546A" w:themeColor="text2"/>
                <w:sz w:val="24"/>
                <w:szCs w:val="24"/>
                <w:lang w:val="en-US"/>
              </w:rPr>
            </w:pPr>
            <w:r w:rsidRPr="00E138B2">
              <w:rPr>
                <w:rFonts w:ascii="Verdana" w:eastAsia="Times New Roman" w:hAnsi="Verdana" w:cs="Arial"/>
                <w:b/>
                <w:bCs/>
                <w:color w:val="44546A" w:themeColor="text2"/>
                <w:sz w:val="24"/>
                <w:szCs w:val="24"/>
                <w:lang w:val="en-US"/>
              </w:rPr>
              <w:t>Action</w:t>
            </w:r>
          </w:p>
        </w:tc>
        <w:tc>
          <w:tcPr>
            <w:tcW w:w="4467" w:type="dxa"/>
            <w:shd w:val="clear" w:color="auto" w:fill="D9D9D9" w:themeFill="background1" w:themeFillShade="D9"/>
            <w:vAlign w:val="center"/>
          </w:tcPr>
          <w:p w:rsidR="00DF4182" w:rsidRPr="00E138B2" w:rsidRDefault="00DF4182" w:rsidP="00183320">
            <w:pPr>
              <w:spacing w:after="0" w:line="240" w:lineRule="auto"/>
              <w:jc w:val="center"/>
              <w:rPr>
                <w:rFonts w:ascii="Verdana" w:eastAsia="Times New Roman" w:hAnsi="Verdana" w:cs="Arial"/>
                <w:b/>
                <w:bCs/>
                <w:color w:val="44546A" w:themeColor="text2"/>
                <w:sz w:val="24"/>
                <w:szCs w:val="24"/>
                <w:lang w:val="en-US"/>
              </w:rPr>
            </w:pPr>
            <w:r w:rsidRPr="00E138B2">
              <w:rPr>
                <w:rFonts w:ascii="Verdana" w:eastAsia="Times New Roman" w:hAnsi="Verdana" w:cs="Arial"/>
                <w:b/>
                <w:bCs/>
                <w:color w:val="44546A" w:themeColor="text2"/>
                <w:sz w:val="24"/>
                <w:szCs w:val="24"/>
                <w:lang w:val="en-US"/>
              </w:rPr>
              <w:t>Activities</w:t>
            </w:r>
          </w:p>
        </w:tc>
        <w:tc>
          <w:tcPr>
            <w:tcW w:w="3430" w:type="dxa"/>
            <w:shd w:val="clear" w:color="auto" w:fill="D9D9D9" w:themeFill="background1" w:themeFillShade="D9"/>
            <w:vAlign w:val="center"/>
          </w:tcPr>
          <w:p w:rsidR="00DF4182" w:rsidRPr="00E138B2" w:rsidRDefault="00DF4182" w:rsidP="00183320">
            <w:pPr>
              <w:spacing w:after="0" w:line="240" w:lineRule="auto"/>
              <w:jc w:val="center"/>
              <w:rPr>
                <w:rFonts w:ascii="Verdana" w:eastAsia="Times New Roman" w:hAnsi="Verdana" w:cs="Arial"/>
                <w:b/>
                <w:bCs/>
                <w:color w:val="44546A" w:themeColor="text2"/>
                <w:sz w:val="24"/>
                <w:szCs w:val="24"/>
                <w:lang w:val="en-US"/>
              </w:rPr>
            </w:pPr>
            <w:r w:rsidRPr="00E138B2">
              <w:rPr>
                <w:rFonts w:ascii="Verdana" w:eastAsia="Times New Roman" w:hAnsi="Verdana" w:cs="Arial"/>
                <w:b/>
                <w:bCs/>
                <w:color w:val="44546A" w:themeColor="text2"/>
                <w:sz w:val="24"/>
                <w:szCs w:val="24"/>
                <w:lang w:val="en-US"/>
              </w:rPr>
              <w:t>Progress</w:t>
            </w:r>
            <w:r>
              <w:rPr>
                <w:rFonts w:ascii="Verdana" w:eastAsia="Times New Roman" w:hAnsi="Verdana" w:cs="Arial"/>
                <w:b/>
                <w:bCs/>
                <w:color w:val="44546A" w:themeColor="text2"/>
                <w:sz w:val="24"/>
                <w:szCs w:val="24"/>
                <w:lang w:val="en-US"/>
              </w:rPr>
              <w:t>/Notes</w:t>
            </w:r>
          </w:p>
        </w:tc>
        <w:tc>
          <w:tcPr>
            <w:tcW w:w="836" w:type="dxa"/>
            <w:shd w:val="clear" w:color="auto" w:fill="D9D9D9" w:themeFill="background1" w:themeFillShade="D9"/>
            <w:vAlign w:val="center"/>
          </w:tcPr>
          <w:p w:rsidR="00DF4182" w:rsidRPr="00E138B2" w:rsidRDefault="00DF4182" w:rsidP="00183320">
            <w:pPr>
              <w:spacing w:after="0" w:line="240" w:lineRule="auto"/>
              <w:jc w:val="center"/>
              <w:rPr>
                <w:rFonts w:ascii="Verdana" w:eastAsia="Times New Roman" w:hAnsi="Verdana" w:cs="Arial"/>
                <w:b/>
                <w:bCs/>
                <w:color w:val="44546A" w:themeColor="text2"/>
                <w:sz w:val="24"/>
                <w:szCs w:val="24"/>
                <w:lang w:val="en-US"/>
              </w:rPr>
            </w:pPr>
            <w:r w:rsidRPr="00E138B2">
              <w:rPr>
                <w:rFonts w:ascii="Verdana" w:eastAsia="Times New Roman" w:hAnsi="Verdana" w:cs="Arial"/>
                <w:b/>
                <w:bCs/>
                <w:color w:val="44546A" w:themeColor="text2"/>
                <w:sz w:val="24"/>
                <w:szCs w:val="24"/>
                <w:lang w:val="en-US"/>
              </w:rPr>
              <w:t>Status</w:t>
            </w:r>
          </w:p>
        </w:tc>
      </w:tr>
      <w:tr w:rsidR="00DF4182" w:rsidRPr="005A2868" w:rsidTr="001E31C4">
        <w:trPr>
          <w:trHeight w:val="645"/>
        </w:trPr>
        <w:tc>
          <w:tcPr>
            <w:tcW w:w="2324" w:type="dxa"/>
            <w:vMerge w:val="restart"/>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r w:rsidRPr="00C12999">
              <w:rPr>
                <w:rFonts w:ascii="Verdana" w:eastAsia="Times New Roman" w:hAnsi="Verdana" w:cs="Arial"/>
                <w:b/>
                <w:bCs/>
                <w:color w:val="44546A" w:themeColor="text2"/>
                <w:sz w:val="20"/>
                <w:szCs w:val="20"/>
                <w:lang w:val="en-US"/>
              </w:rPr>
              <w:t xml:space="preserve">Stage 4: Develop </w:t>
            </w:r>
            <w:r>
              <w:rPr>
                <w:rFonts w:ascii="Verdana" w:eastAsia="Times New Roman" w:hAnsi="Verdana" w:cs="Arial"/>
                <w:b/>
                <w:bCs/>
                <w:color w:val="44546A" w:themeColor="text2"/>
                <w:sz w:val="20"/>
                <w:szCs w:val="20"/>
                <w:lang w:val="en-US"/>
              </w:rPr>
              <w:t xml:space="preserve">communication and </w:t>
            </w:r>
            <w:r w:rsidRPr="00C12999">
              <w:rPr>
                <w:rFonts w:ascii="Verdana" w:eastAsia="Times New Roman" w:hAnsi="Verdana" w:cs="Arial"/>
                <w:b/>
                <w:bCs/>
                <w:color w:val="44546A" w:themeColor="text2"/>
                <w:sz w:val="20"/>
                <w:szCs w:val="20"/>
                <w:lang w:val="en-US"/>
              </w:rPr>
              <w:t>engagement strategy</w:t>
            </w:r>
          </w:p>
        </w:tc>
        <w:tc>
          <w:tcPr>
            <w:tcW w:w="2977" w:type="dxa"/>
            <w:vMerge w:val="restart"/>
            <w:shd w:val="clear" w:color="auto" w:fill="FFFFFF" w:themeFill="background1"/>
            <w:hideMark/>
          </w:tcPr>
          <w:p w:rsidR="00DF4182" w:rsidRPr="005E770B" w:rsidRDefault="00DF4182" w:rsidP="00183320">
            <w:pPr>
              <w:spacing w:after="0" w:line="240" w:lineRule="auto"/>
              <w:rPr>
                <w:rFonts w:ascii="Verdana" w:eastAsia="Times New Roman" w:hAnsi="Verdana" w:cs="Arial"/>
                <w:b/>
                <w:bCs/>
                <w:color w:val="44546A" w:themeColor="text2"/>
                <w:sz w:val="20"/>
                <w:szCs w:val="20"/>
                <w:lang w:val="en-US"/>
              </w:rPr>
            </w:pPr>
            <w:r w:rsidRPr="005E770B">
              <w:rPr>
                <w:rFonts w:ascii="Verdana" w:eastAsia="Times New Roman" w:hAnsi="Verdana" w:cs="Arial"/>
                <w:b/>
                <w:bCs/>
                <w:color w:val="44546A" w:themeColor="text2"/>
                <w:sz w:val="20"/>
                <w:szCs w:val="20"/>
                <w:lang w:val="en-US"/>
              </w:rPr>
              <w:t>Understand nature of area, demographic, key stakeholders, accessibility needs etc.</w:t>
            </w:r>
          </w:p>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hideMark/>
          </w:tcPr>
          <w:p w:rsidR="00DF4182" w:rsidRDefault="00DF4182" w:rsidP="001E31C4">
            <w:pPr>
              <w:spacing w:after="0" w:line="240" w:lineRule="auto"/>
              <w:rPr>
                <w:rFonts w:ascii="Verdana" w:eastAsia="Times New Roman" w:hAnsi="Verdana" w:cs="Arial"/>
                <w:color w:val="44546A" w:themeColor="text2"/>
                <w:sz w:val="20"/>
                <w:szCs w:val="20"/>
                <w:lang w:val="en-US"/>
              </w:rPr>
            </w:pPr>
            <w:r w:rsidRPr="0019640E">
              <w:rPr>
                <w:rFonts w:ascii="Verdana" w:eastAsia="Times New Roman" w:hAnsi="Verdana" w:cs="Arial"/>
                <w:b/>
                <w:color w:val="44546A" w:themeColor="text2"/>
                <w:sz w:val="20"/>
                <w:szCs w:val="20"/>
                <w:lang w:val="en-US"/>
              </w:rPr>
              <w:t>DEVELOP COMMUNICATION AND ENGAGEMENT STRATEGY</w:t>
            </w:r>
            <w:r w:rsidRPr="00C12999">
              <w:rPr>
                <w:rFonts w:ascii="Verdana" w:eastAsia="Times New Roman" w:hAnsi="Verdana" w:cs="Arial"/>
                <w:color w:val="44546A" w:themeColor="text2"/>
                <w:sz w:val="20"/>
                <w:szCs w:val="20"/>
                <w:lang w:val="en-US"/>
              </w:rPr>
              <w:t xml:space="preserve"> (what/who/how/when/why)</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hideMark/>
          </w:tcPr>
          <w:p w:rsidR="0078650A" w:rsidRPr="00C12999" w:rsidRDefault="001E31C4" w:rsidP="0078650A">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FF0000"/>
                <w:sz w:val="20"/>
                <w:szCs w:val="20"/>
                <w:lang w:val="en-US"/>
              </w:rPr>
              <w:t>Keep under review.</w:t>
            </w:r>
          </w:p>
          <w:p w:rsidR="00DF4182" w:rsidRPr="00C12999" w:rsidRDefault="00DF4182" w:rsidP="00183320">
            <w:pPr>
              <w:spacing w:after="0" w:line="240" w:lineRule="auto"/>
              <w:rPr>
                <w:rFonts w:ascii="Verdana" w:eastAsia="Times New Roman" w:hAnsi="Verdana" w:cs="Arial"/>
                <w:color w:val="44546A" w:themeColor="text2"/>
                <w:sz w:val="20"/>
                <w:szCs w:val="20"/>
                <w:lang w:val="en-US"/>
              </w:rPr>
            </w:pPr>
          </w:p>
        </w:tc>
        <w:tc>
          <w:tcPr>
            <w:tcW w:w="836" w:type="dxa"/>
            <w:tcBorders>
              <w:top w:val="single" w:sz="6" w:space="0" w:color="auto"/>
              <w:bottom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645"/>
        </w:trPr>
        <w:tc>
          <w:tcPr>
            <w:tcW w:w="2324"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hideMark/>
          </w:tcPr>
          <w:p w:rsidR="00DF4182" w:rsidRDefault="00DF4182" w:rsidP="001E31C4">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Check consultation results from Falmouth &amp; Penryn</w:t>
            </w:r>
            <w:r w:rsidRPr="00FA3B24">
              <w:rPr>
                <w:rFonts w:ascii="Verdana" w:eastAsia="Times New Roman" w:hAnsi="Verdana" w:cs="Arial"/>
                <w:color w:val="44546A" w:themeColor="text2"/>
                <w:sz w:val="20"/>
                <w:szCs w:val="20"/>
                <w:lang w:val="en-US"/>
              </w:rPr>
              <w:t xml:space="preserve"> Community Plan</w:t>
            </w:r>
            <w:r w:rsidRPr="00C12999">
              <w:rPr>
                <w:rFonts w:ascii="Verdana" w:eastAsia="Times New Roman" w:hAnsi="Verdana" w:cs="Arial"/>
                <w:color w:val="44546A" w:themeColor="text2"/>
                <w:sz w:val="20"/>
                <w:szCs w:val="20"/>
                <w:lang w:val="en-US"/>
              </w:rPr>
              <w:t xml:space="preserve"> </w:t>
            </w:r>
            <w:r>
              <w:rPr>
                <w:rFonts w:ascii="Verdana" w:eastAsia="Times New Roman" w:hAnsi="Verdana" w:cs="Arial"/>
                <w:color w:val="44546A" w:themeColor="text2"/>
                <w:sz w:val="20"/>
                <w:szCs w:val="20"/>
                <w:lang w:val="en-US"/>
              </w:rPr>
              <w:t>process.</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hideMark/>
          </w:tcPr>
          <w:p w:rsidR="00DF4182" w:rsidRPr="00C12999" w:rsidRDefault="00DF4182" w:rsidP="0078650A">
            <w:pPr>
              <w:spacing w:after="0" w:line="240" w:lineRule="auto"/>
              <w:rPr>
                <w:rFonts w:ascii="Verdana" w:eastAsia="Times New Roman" w:hAnsi="Verdana" w:cs="Arial"/>
                <w:color w:val="44546A" w:themeColor="text2"/>
                <w:sz w:val="20"/>
                <w:szCs w:val="20"/>
                <w:lang w:val="en-US"/>
              </w:rPr>
            </w:pPr>
            <w:r w:rsidRPr="00CB15A6">
              <w:rPr>
                <w:rFonts w:ascii="Verdana" w:eastAsia="Times New Roman" w:hAnsi="Verdana" w:cs="Arial"/>
                <w:color w:val="44546A" w:themeColor="text2"/>
                <w:sz w:val="20"/>
                <w:szCs w:val="20"/>
                <w:lang w:val="en-US"/>
              </w:rPr>
              <w:t>Previous engagement activity can be used as input to NP providing its collection was robust and fit for purpose of supporting a planning policy document.</w:t>
            </w:r>
          </w:p>
        </w:tc>
        <w:tc>
          <w:tcPr>
            <w:tcW w:w="836" w:type="dxa"/>
            <w:tcBorders>
              <w:top w:val="single" w:sz="6" w:space="0" w:color="auto"/>
              <w:bottom w:val="single" w:sz="6" w:space="0" w:color="auto"/>
            </w:tcBorders>
            <w:shd w:val="clear" w:color="auto" w:fill="FFC00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930"/>
        </w:trPr>
        <w:tc>
          <w:tcPr>
            <w:tcW w:w="2324"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hideMark/>
          </w:tcPr>
          <w:p w:rsidR="00DF4182" w:rsidRDefault="00DF4182" w:rsidP="001E31C4">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Ensure that strategy is inclusive and accessible to all, includes provision for CIA, and covers entire Plan development process.</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836" w:type="dxa"/>
            <w:tcBorders>
              <w:top w:val="single" w:sz="6" w:space="0" w:color="auto"/>
            </w:tcBorders>
            <w:shd w:val="clear" w:color="auto" w:fill="FFC00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1E31C4">
        <w:trPr>
          <w:trHeight w:val="405"/>
        </w:trPr>
        <w:tc>
          <w:tcPr>
            <w:tcW w:w="2324"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hideMark/>
          </w:tcPr>
          <w:p w:rsidR="00DF4182" w:rsidRDefault="00DF4182" w:rsidP="001E31C4">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Establish ‘brand and visual identity’ if required.</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hideMark/>
          </w:tcPr>
          <w:p w:rsidR="00DF4182" w:rsidRPr="00C12999" w:rsidRDefault="001E31C4" w:rsidP="00183320">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Use Fathom visual style, fonts etc.</w:t>
            </w:r>
          </w:p>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836" w:type="dxa"/>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4810C4">
        <w:trPr>
          <w:trHeight w:val="405"/>
        </w:trPr>
        <w:tc>
          <w:tcPr>
            <w:tcW w:w="2324"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hideMark/>
          </w:tcPr>
          <w:p w:rsidR="00DF4182" w:rsidRDefault="00DF4182" w:rsidP="001E31C4">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Set up website, Twitter and Facebook accounts.</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B15A6">
              <w:rPr>
                <w:rFonts w:ascii="Verdana" w:eastAsia="Times New Roman" w:hAnsi="Verdana" w:cs="Arial"/>
                <w:color w:val="44546A" w:themeColor="text2"/>
                <w:sz w:val="20"/>
                <w:szCs w:val="20"/>
                <w:lang w:val="en-US"/>
              </w:rPr>
              <w:t>Website can host online survey, reference library</w:t>
            </w:r>
            <w:r>
              <w:rPr>
                <w:rFonts w:ascii="Verdana" w:eastAsia="Times New Roman" w:hAnsi="Verdana" w:cs="Arial"/>
                <w:color w:val="44546A" w:themeColor="text2"/>
                <w:sz w:val="20"/>
                <w:szCs w:val="20"/>
                <w:lang w:val="en-US"/>
              </w:rPr>
              <w:t>,</w:t>
            </w:r>
            <w:r w:rsidR="0078650A">
              <w:rPr>
                <w:rFonts w:ascii="Verdana" w:eastAsia="Times New Roman" w:hAnsi="Verdana" w:cs="Arial"/>
                <w:color w:val="44546A" w:themeColor="text2"/>
                <w:sz w:val="20"/>
                <w:szCs w:val="20"/>
                <w:lang w:val="en-US"/>
              </w:rPr>
              <w:t xml:space="preserve"> </w:t>
            </w:r>
            <w:proofErr w:type="spellStart"/>
            <w:r>
              <w:rPr>
                <w:rFonts w:ascii="Verdana" w:eastAsia="Times New Roman" w:hAnsi="Verdana" w:cs="Arial"/>
                <w:color w:val="44546A" w:themeColor="text2"/>
                <w:sz w:val="20"/>
                <w:szCs w:val="20"/>
                <w:lang w:val="en-US"/>
              </w:rPr>
              <w:t>etc</w:t>
            </w:r>
            <w:proofErr w:type="spellEnd"/>
          </w:p>
        </w:tc>
        <w:tc>
          <w:tcPr>
            <w:tcW w:w="836" w:type="dxa"/>
            <w:tcBorders>
              <w:bottom w:val="single" w:sz="6" w:space="0" w:color="auto"/>
            </w:tcBorders>
            <w:shd w:val="clear" w:color="auto" w:fill="92D05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4810C4">
        <w:trPr>
          <w:trHeight w:val="405"/>
        </w:trPr>
        <w:tc>
          <w:tcPr>
            <w:tcW w:w="2324"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hideMark/>
          </w:tcPr>
          <w:p w:rsidR="00DF4182" w:rsidRDefault="00DF4182" w:rsidP="004810C4">
            <w:pPr>
              <w:spacing w:after="0" w:line="240" w:lineRule="auto"/>
              <w:rPr>
                <w:rFonts w:ascii="Verdana" w:eastAsia="Times New Roman" w:hAnsi="Verdana" w:cs="Arial"/>
                <w:color w:val="44546A" w:themeColor="text2"/>
                <w:sz w:val="20"/>
                <w:szCs w:val="20"/>
                <w:lang w:val="en-US"/>
              </w:rPr>
            </w:pPr>
            <w:r w:rsidRPr="009D0D94">
              <w:rPr>
                <w:rFonts w:ascii="Verdana" w:eastAsia="Times New Roman" w:hAnsi="Verdana" w:cs="Arial"/>
                <w:color w:val="44546A" w:themeColor="text2"/>
                <w:sz w:val="20"/>
                <w:szCs w:val="20"/>
                <w:lang w:val="en-US"/>
              </w:rPr>
              <w:t>Identify key partners and stakeholders including potential developers and landowners</w:t>
            </w:r>
            <w:r>
              <w:rPr>
                <w:rFonts w:ascii="Verdana" w:eastAsia="Times New Roman" w:hAnsi="Verdana" w:cs="Arial"/>
                <w:color w:val="44546A" w:themeColor="text2"/>
                <w:sz w:val="20"/>
                <w:szCs w:val="20"/>
                <w:lang w:val="en-US"/>
              </w:rPr>
              <w:t>.</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p>
        </w:tc>
        <w:tc>
          <w:tcPr>
            <w:tcW w:w="836" w:type="dxa"/>
            <w:tcBorders>
              <w:top w:val="single" w:sz="6" w:space="0" w:color="auto"/>
              <w:bottom w:val="single" w:sz="6" w:space="0" w:color="auto"/>
            </w:tcBorders>
            <w:shd w:val="clear" w:color="auto" w:fill="FFC000"/>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78650A" w:rsidRPr="005A2868" w:rsidTr="0078650A">
        <w:trPr>
          <w:trHeight w:val="2188"/>
        </w:trPr>
        <w:tc>
          <w:tcPr>
            <w:tcW w:w="2324" w:type="dxa"/>
            <w:vMerge w:val="restart"/>
            <w:shd w:val="clear" w:color="auto" w:fill="FFFFFF" w:themeFill="background1"/>
            <w:hideMark/>
          </w:tcPr>
          <w:p w:rsidR="0078650A" w:rsidRPr="00C12999" w:rsidRDefault="0078650A" w:rsidP="00183320">
            <w:pPr>
              <w:spacing w:after="0" w:line="240" w:lineRule="auto"/>
              <w:rPr>
                <w:rFonts w:ascii="Verdana" w:eastAsia="Times New Roman" w:hAnsi="Verdana" w:cs="Arial"/>
                <w:b/>
                <w:bCs/>
                <w:color w:val="44546A" w:themeColor="text2"/>
                <w:sz w:val="20"/>
                <w:szCs w:val="20"/>
                <w:lang w:val="en-US"/>
              </w:rPr>
            </w:pPr>
            <w:r w:rsidRPr="00D022EA">
              <w:rPr>
                <w:rFonts w:ascii="Verdana" w:eastAsia="Times New Roman" w:hAnsi="Verdana" w:cs="Arial"/>
                <w:b/>
                <w:bCs/>
                <w:color w:val="44546A" w:themeColor="text2"/>
                <w:sz w:val="20"/>
                <w:szCs w:val="20"/>
                <w:lang w:val="en-US"/>
              </w:rPr>
              <w:t>Stage 5: Raising community awareness and engagement in Neighbourhood Plan process; identifying community priorities.</w:t>
            </w:r>
          </w:p>
        </w:tc>
        <w:tc>
          <w:tcPr>
            <w:tcW w:w="2977" w:type="dxa"/>
            <w:vMerge w:val="restart"/>
            <w:shd w:val="clear" w:color="auto" w:fill="FFFFFF" w:themeFill="background1"/>
            <w:hideMark/>
          </w:tcPr>
          <w:p w:rsidR="0078650A" w:rsidRPr="00C12999" w:rsidRDefault="0078650A" w:rsidP="00183320">
            <w:pPr>
              <w:spacing w:after="0" w:line="240" w:lineRule="auto"/>
              <w:rPr>
                <w:rFonts w:ascii="Verdana" w:eastAsia="Times New Roman" w:hAnsi="Verdana" w:cs="Arial"/>
                <w:b/>
                <w:bCs/>
                <w:color w:val="44546A" w:themeColor="text2"/>
                <w:sz w:val="20"/>
                <w:szCs w:val="20"/>
                <w:lang w:val="en-US"/>
              </w:rPr>
            </w:pPr>
            <w:r w:rsidRPr="003452BF">
              <w:rPr>
                <w:rFonts w:ascii="Verdana" w:eastAsia="Times New Roman" w:hAnsi="Verdana" w:cs="Arial"/>
                <w:b/>
                <w:bCs/>
                <w:color w:val="44546A" w:themeColor="text2"/>
                <w:sz w:val="20"/>
                <w:szCs w:val="20"/>
                <w:lang w:val="en-US"/>
              </w:rPr>
              <w:t xml:space="preserve">Community Engagement Activity </w:t>
            </w:r>
            <w:r w:rsidRPr="00DD7603">
              <w:rPr>
                <w:rFonts w:ascii="Verdana" w:eastAsia="Times New Roman" w:hAnsi="Verdana" w:cs="Arial"/>
                <w:b/>
                <w:bCs/>
                <w:color w:val="44546A" w:themeColor="text2"/>
                <w:sz w:val="20"/>
                <w:szCs w:val="20"/>
                <w:lang w:val="en-US"/>
              </w:rPr>
              <w:t>(based on communication and engagement strategy)</w:t>
            </w:r>
          </w:p>
        </w:tc>
        <w:tc>
          <w:tcPr>
            <w:tcW w:w="4467" w:type="dxa"/>
            <w:shd w:val="clear" w:color="auto" w:fill="FFFFFF" w:themeFill="background1"/>
            <w:hideMark/>
          </w:tcPr>
          <w:p w:rsidR="0078650A" w:rsidRDefault="0078650A" w:rsidP="0078650A">
            <w:pPr>
              <w:spacing w:after="0" w:line="240" w:lineRule="auto"/>
              <w:rPr>
                <w:rFonts w:ascii="Verdana" w:eastAsia="Times New Roman" w:hAnsi="Verdana" w:cs="Arial"/>
                <w:b/>
                <w:bCs/>
                <w:color w:val="44546A" w:themeColor="text2"/>
                <w:sz w:val="20"/>
                <w:szCs w:val="20"/>
                <w:lang w:val="en-US"/>
              </w:rPr>
            </w:pPr>
            <w:r w:rsidRPr="000F6898">
              <w:rPr>
                <w:rFonts w:ascii="Verdana" w:eastAsia="Times New Roman" w:hAnsi="Verdana" w:cs="Arial"/>
                <w:color w:val="44546A" w:themeColor="text2"/>
                <w:sz w:val="20"/>
                <w:szCs w:val="20"/>
                <w:lang w:val="en-US"/>
              </w:rPr>
              <w:t xml:space="preserve">Information/awareness raising community events </w:t>
            </w:r>
            <w:r>
              <w:rPr>
                <w:rFonts w:ascii="Verdana" w:eastAsia="Times New Roman" w:hAnsi="Verdana" w:cs="Arial"/>
                <w:color w:val="44546A" w:themeColor="text2"/>
                <w:sz w:val="20"/>
                <w:szCs w:val="20"/>
                <w:lang w:val="en-US"/>
              </w:rPr>
              <w:t xml:space="preserve">and publicity, leafleting etc. </w:t>
            </w:r>
            <w:r w:rsidRPr="00D022EA">
              <w:rPr>
                <w:rFonts w:ascii="Verdana" w:eastAsia="Times New Roman" w:hAnsi="Verdana" w:cs="Arial"/>
                <w:b/>
                <w:bCs/>
                <w:color w:val="44546A" w:themeColor="text2"/>
                <w:sz w:val="20"/>
                <w:szCs w:val="20"/>
                <w:lang w:val="en-US"/>
              </w:rPr>
              <w:t>('FRONT LOADING')</w:t>
            </w:r>
            <w:r>
              <w:rPr>
                <w:rFonts w:ascii="Verdana" w:eastAsia="Times New Roman" w:hAnsi="Verdana" w:cs="Arial"/>
                <w:b/>
                <w:bCs/>
                <w:color w:val="44546A" w:themeColor="text2"/>
                <w:sz w:val="20"/>
                <w:szCs w:val="20"/>
                <w:lang w:val="en-US"/>
              </w:rPr>
              <w:t>:</w:t>
            </w:r>
          </w:p>
          <w:p w:rsidR="0078650A" w:rsidRDefault="0078650A" w:rsidP="00183320">
            <w:pPr>
              <w:spacing w:after="0" w:line="240" w:lineRule="auto"/>
              <w:ind w:firstLineChars="100" w:firstLine="200"/>
              <w:rPr>
                <w:rFonts w:ascii="Verdana" w:eastAsia="Times New Roman" w:hAnsi="Verdana" w:cs="Arial"/>
                <w:color w:val="44546A" w:themeColor="text2"/>
                <w:sz w:val="20"/>
                <w:szCs w:val="20"/>
                <w:lang w:val="en-US"/>
              </w:rPr>
            </w:pPr>
          </w:p>
          <w:p w:rsidR="0078650A" w:rsidRDefault="004810C4" w:rsidP="0078650A">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Write leaflet</w:t>
            </w:r>
          </w:p>
          <w:p w:rsidR="004810C4" w:rsidRDefault="004810C4" w:rsidP="0078650A">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Design Survey</w:t>
            </w:r>
          </w:p>
          <w:p w:rsidR="004810C4" w:rsidRDefault="004810C4" w:rsidP="0078650A">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Design posters</w:t>
            </w:r>
          </w:p>
          <w:p w:rsidR="004810C4" w:rsidRDefault="004810C4" w:rsidP="0078650A">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Create website</w:t>
            </w:r>
          </w:p>
          <w:p w:rsidR="004810C4" w:rsidRDefault="004810C4" w:rsidP="0078650A">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Social Media</w:t>
            </w:r>
          </w:p>
          <w:p w:rsidR="004810C4" w:rsidRDefault="004810C4" w:rsidP="0078650A">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 xml:space="preserve">Printing </w:t>
            </w:r>
          </w:p>
          <w:p w:rsidR="004810C4" w:rsidRDefault="004810C4" w:rsidP="0078650A">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Distribution</w:t>
            </w:r>
          </w:p>
          <w:p w:rsidR="004810C4" w:rsidRDefault="004810C4" w:rsidP="0078650A">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Create exhibition</w:t>
            </w:r>
          </w:p>
          <w:p w:rsidR="004810C4" w:rsidRDefault="004810C4" w:rsidP="0078650A">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Hold Open Days</w:t>
            </w:r>
          </w:p>
          <w:p w:rsidR="004810C4" w:rsidRDefault="004810C4" w:rsidP="0078650A">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Prep letters to stakeholders</w:t>
            </w:r>
          </w:p>
          <w:p w:rsidR="004810C4" w:rsidRPr="00C12999" w:rsidRDefault="004810C4" w:rsidP="0078650A">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Send letters to stakeholders</w:t>
            </w:r>
          </w:p>
        </w:tc>
        <w:tc>
          <w:tcPr>
            <w:tcW w:w="3430" w:type="dxa"/>
            <w:shd w:val="clear" w:color="auto" w:fill="FFFFFF" w:themeFill="background1"/>
            <w:hideMark/>
          </w:tcPr>
          <w:p w:rsidR="0078650A" w:rsidRPr="00C12999" w:rsidRDefault="004810C4" w:rsidP="00183320">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FF0000"/>
                <w:sz w:val="20"/>
                <w:szCs w:val="20"/>
                <w:lang w:val="en-US"/>
              </w:rPr>
              <w:t>Engagement period launch 23</w:t>
            </w:r>
            <w:r w:rsidRPr="004810C4">
              <w:rPr>
                <w:rFonts w:ascii="Verdana" w:eastAsia="Times New Roman" w:hAnsi="Verdana" w:cs="Arial"/>
                <w:color w:val="FF0000"/>
                <w:sz w:val="20"/>
                <w:szCs w:val="20"/>
                <w:vertAlign w:val="superscript"/>
                <w:lang w:val="en-US"/>
              </w:rPr>
              <w:t>rd</w:t>
            </w:r>
            <w:r>
              <w:rPr>
                <w:rFonts w:ascii="Verdana" w:eastAsia="Times New Roman" w:hAnsi="Verdana" w:cs="Arial"/>
                <w:color w:val="FF0000"/>
                <w:sz w:val="20"/>
                <w:szCs w:val="20"/>
                <w:lang w:val="en-US"/>
              </w:rPr>
              <w:t xml:space="preserve"> March 2015</w:t>
            </w:r>
          </w:p>
        </w:tc>
        <w:tc>
          <w:tcPr>
            <w:tcW w:w="836" w:type="dxa"/>
            <w:tcBorders>
              <w:top w:val="single" w:sz="6" w:space="0" w:color="auto"/>
            </w:tcBorders>
            <w:shd w:val="clear" w:color="auto" w:fill="FFC000"/>
          </w:tcPr>
          <w:p w:rsidR="0078650A" w:rsidRPr="005A2868" w:rsidRDefault="0078650A"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945"/>
        </w:trPr>
        <w:tc>
          <w:tcPr>
            <w:tcW w:w="2324"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hideMark/>
          </w:tcPr>
          <w:p w:rsidR="00DF4182" w:rsidRDefault="00DF4182" w:rsidP="004810C4">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Analyse questionnaire responses and gauge support and understanding of neighbourhood planning, broadly define key issues and priorities from responses</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836" w:type="dxa"/>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701"/>
        </w:trPr>
        <w:tc>
          <w:tcPr>
            <w:tcW w:w="2324"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hideMark/>
          </w:tcPr>
          <w:p w:rsidR="00DF4182" w:rsidRPr="00C12999" w:rsidRDefault="00DF4182" w:rsidP="004810C4">
            <w:pPr>
              <w:spacing w:after="0" w:line="240" w:lineRule="auto"/>
              <w:rPr>
                <w:rFonts w:ascii="Verdana" w:eastAsia="Times New Roman" w:hAnsi="Verdana" w:cs="Arial"/>
                <w:color w:val="44546A" w:themeColor="text2"/>
                <w:sz w:val="20"/>
                <w:szCs w:val="20"/>
                <w:lang w:val="en-US"/>
              </w:rPr>
            </w:pPr>
            <w:r w:rsidRPr="00FA3B24">
              <w:rPr>
                <w:rFonts w:ascii="Verdana" w:eastAsia="Times New Roman" w:hAnsi="Verdana" w:cs="Arial"/>
                <w:color w:val="44546A" w:themeColor="text2"/>
                <w:sz w:val="20"/>
                <w:szCs w:val="20"/>
                <w:lang w:val="en-US"/>
              </w:rPr>
              <w:t>Update Engagement Strategy; begin compiling consultation statement</w:t>
            </w:r>
          </w:p>
        </w:tc>
        <w:tc>
          <w:tcPr>
            <w:tcW w:w="3430"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p>
        </w:tc>
        <w:tc>
          <w:tcPr>
            <w:tcW w:w="836" w:type="dxa"/>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405"/>
        </w:trPr>
        <w:tc>
          <w:tcPr>
            <w:tcW w:w="2324" w:type="dxa"/>
            <w:vMerge/>
            <w:shd w:val="clear" w:color="auto" w:fill="FFFFFF" w:themeFill="background1"/>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tcPr>
          <w:p w:rsidR="00DF4182" w:rsidRDefault="00DF4182" w:rsidP="004810C4">
            <w:pPr>
              <w:spacing w:after="0" w:line="240" w:lineRule="auto"/>
              <w:rPr>
                <w:rFonts w:ascii="Verdana" w:eastAsia="Times New Roman" w:hAnsi="Verdana" w:cs="Arial"/>
                <w:color w:val="44546A" w:themeColor="text2"/>
                <w:sz w:val="20"/>
                <w:szCs w:val="20"/>
                <w:lang w:val="en-US"/>
              </w:rPr>
            </w:pPr>
            <w:proofErr w:type="spellStart"/>
            <w:r w:rsidRPr="00FA3B24">
              <w:rPr>
                <w:rFonts w:ascii="Verdana" w:eastAsia="Times New Roman" w:hAnsi="Verdana" w:cs="Arial"/>
                <w:color w:val="44546A" w:themeColor="text2"/>
                <w:sz w:val="20"/>
                <w:szCs w:val="20"/>
                <w:lang w:val="en-US"/>
              </w:rPr>
              <w:t>Publicise</w:t>
            </w:r>
            <w:proofErr w:type="spellEnd"/>
            <w:r w:rsidRPr="00FA3B24">
              <w:rPr>
                <w:rFonts w:ascii="Verdana" w:eastAsia="Times New Roman" w:hAnsi="Verdana" w:cs="Arial"/>
                <w:color w:val="44546A" w:themeColor="text2"/>
                <w:sz w:val="20"/>
                <w:szCs w:val="20"/>
                <w:lang w:val="en-US"/>
              </w:rPr>
              <w:t xml:space="preserve"> early feedback results from the initial questionnaire/engagement</w:t>
            </w:r>
            <w:r>
              <w:rPr>
                <w:rFonts w:ascii="Verdana" w:eastAsia="Times New Roman" w:hAnsi="Verdana" w:cs="Arial"/>
                <w:color w:val="44546A" w:themeColor="text2"/>
                <w:sz w:val="20"/>
                <w:szCs w:val="20"/>
                <w:lang w:val="en-US"/>
              </w:rPr>
              <w:t xml:space="preserve"> to keep interest going</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p>
        </w:tc>
        <w:tc>
          <w:tcPr>
            <w:tcW w:w="836" w:type="dxa"/>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78650A" w:rsidRPr="005A2868" w:rsidTr="0078650A">
        <w:trPr>
          <w:trHeight w:val="1245"/>
        </w:trPr>
        <w:tc>
          <w:tcPr>
            <w:tcW w:w="2324" w:type="dxa"/>
            <w:vMerge/>
            <w:shd w:val="clear" w:color="auto" w:fill="FFFFFF" w:themeFill="background1"/>
          </w:tcPr>
          <w:p w:rsidR="0078650A" w:rsidRPr="00C12999" w:rsidRDefault="0078650A"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tcPr>
          <w:p w:rsidR="0078650A" w:rsidRPr="00C12999" w:rsidRDefault="0078650A"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tcPr>
          <w:p w:rsidR="0078650A" w:rsidRDefault="0078650A" w:rsidP="004810C4">
            <w:pPr>
              <w:spacing w:after="0" w:line="240" w:lineRule="auto"/>
              <w:rPr>
                <w:rFonts w:ascii="Verdana" w:eastAsia="Times New Roman" w:hAnsi="Verdana" w:cs="Arial"/>
                <w:color w:val="44546A" w:themeColor="text2"/>
                <w:sz w:val="20"/>
                <w:szCs w:val="20"/>
                <w:lang w:val="en-US"/>
              </w:rPr>
            </w:pPr>
            <w:r w:rsidRPr="00FA3B24">
              <w:rPr>
                <w:rFonts w:ascii="Verdana" w:eastAsia="Times New Roman" w:hAnsi="Verdana" w:cs="Arial"/>
                <w:color w:val="44546A" w:themeColor="text2"/>
                <w:sz w:val="20"/>
                <w:szCs w:val="20"/>
                <w:lang w:val="en-US"/>
              </w:rPr>
              <w:t>Report on engagement results and community priorities to Town Council</w:t>
            </w:r>
          </w:p>
          <w:p w:rsidR="0078650A" w:rsidRPr="00C12999" w:rsidRDefault="0078650A"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tcPr>
          <w:p w:rsidR="0078650A" w:rsidRPr="00C12999" w:rsidRDefault="0078650A"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p w:rsidR="0078650A" w:rsidRPr="00C12999" w:rsidRDefault="0078650A"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836" w:type="dxa"/>
            <w:shd w:val="clear" w:color="auto" w:fill="FFFFFF" w:themeFill="background1"/>
          </w:tcPr>
          <w:p w:rsidR="0078650A" w:rsidRPr="005A2868" w:rsidRDefault="0078650A"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631"/>
        </w:trPr>
        <w:tc>
          <w:tcPr>
            <w:tcW w:w="2324"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val="restart"/>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r w:rsidRPr="00C12999">
              <w:rPr>
                <w:rFonts w:ascii="Verdana" w:eastAsia="Times New Roman" w:hAnsi="Verdana" w:cs="Arial"/>
                <w:b/>
                <w:bCs/>
                <w:color w:val="44546A" w:themeColor="text2"/>
                <w:sz w:val="20"/>
                <w:szCs w:val="20"/>
                <w:lang w:val="en-US"/>
              </w:rPr>
              <w:t xml:space="preserve">Key Stakeholder </w:t>
            </w:r>
            <w:r>
              <w:rPr>
                <w:rFonts w:ascii="Verdana" w:eastAsia="Times New Roman" w:hAnsi="Verdana" w:cs="Arial"/>
                <w:b/>
                <w:bCs/>
                <w:color w:val="44546A" w:themeColor="text2"/>
                <w:sz w:val="20"/>
                <w:szCs w:val="20"/>
                <w:lang w:val="en-US"/>
              </w:rPr>
              <w:t>e</w:t>
            </w:r>
            <w:r w:rsidRPr="00C12999">
              <w:rPr>
                <w:rFonts w:ascii="Verdana" w:eastAsia="Times New Roman" w:hAnsi="Verdana" w:cs="Arial"/>
                <w:b/>
                <w:bCs/>
                <w:color w:val="44546A" w:themeColor="text2"/>
                <w:sz w:val="20"/>
                <w:szCs w:val="20"/>
                <w:lang w:val="en-US"/>
              </w:rPr>
              <w:t>ngagement</w:t>
            </w:r>
          </w:p>
        </w:tc>
        <w:tc>
          <w:tcPr>
            <w:tcW w:w="4467" w:type="dxa"/>
            <w:shd w:val="clear" w:color="auto" w:fill="FFFFFF" w:themeFill="background1"/>
            <w:hideMark/>
          </w:tcPr>
          <w:p w:rsidR="00DF4182" w:rsidRDefault="00DF4182" w:rsidP="004810C4">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Discussions with community interest groups</w:t>
            </w:r>
            <w:r>
              <w:rPr>
                <w:rFonts w:ascii="Verdana" w:eastAsia="Times New Roman" w:hAnsi="Verdana" w:cs="Arial"/>
                <w:color w:val="44546A" w:themeColor="text2"/>
                <w:sz w:val="20"/>
                <w:szCs w:val="20"/>
                <w:lang w:val="en-US"/>
              </w:rPr>
              <w:t xml:space="preserve">, </w:t>
            </w:r>
            <w:r w:rsidRPr="00C12999">
              <w:rPr>
                <w:rFonts w:ascii="Verdana" w:eastAsia="Times New Roman" w:hAnsi="Verdana" w:cs="Arial"/>
                <w:color w:val="44546A" w:themeColor="text2"/>
                <w:sz w:val="20"/>
                <w:szCs w:val="20"/>
                <w:lang w:val="en-US"/>
              </w:rPr>
              <w:t>potential developers/landowners</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836" w:type="dxa"/>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340"/>
        </w:trPr>
        <w:tc>
          <w:tcPr>
            <w:tcW w:w="2324"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hideMark/>
          </w:tcPr>
          <w:p w:rsidR="00DF4182" w:rsidRPr="00C12999" w:rsidRDefault="00DF4182" w:rsidP="004810C4">
            <w:pPr>
              <w:spacing w:after="0" w:line="240" w:lineRule="auto"/>
              <w:rPr>
                <w:rFonts w:ascii="Verdana" w:eastAsia="Times New Roman" w:hAnsi="Verdana" w:cs="Arial"/>
                <w:color w:val="44546A" w:themeColor="text2"/>
                <w:sz w:val="20"/>
                <w:szCs w:val="20"/>
                <w:lang w:val="en-US"/>
              </w:rPr>
            </w:pPr>
            <w:proofErr w:type="spellStart"/>
            <w:r w:rsidRPr="00C12999">
              <w:rPr>
                <w:rFonts w:ascii="Verdana" w:eastAsia="Times New Roman" w:hAnsi="Verdana" w:cs="Arial"/>
                <w:color w:val="44546A" w:themeColor="text2"/>
                <w:sz w:val="20"/>
                <w:szCs w:val="20"/>
                <w:lang w:val="en-US"/>
              </w:rPr>
              <w:t>Summarise</w:t>
            </w:r>
            <w:proofErr w:type="spellEnd"/>
            <w:r w:rsidRPr="00C12999">
              <w:rPr>
                <w:rFonts w:ascii="Verdana" w:eastAsia="Times New Roman" w:hAnsi="Verdana" w:cs="Arial"/>
                <w:color w:val="44546A" w:themeColor="text2"/>
                <w:sz w:val="20"/>
                <w:szCs w:val="20"/>
                <w:lang w:val="en-US"/>
              </w:rPr>
              <w:t xml:space="preserve"> stakeholder positions</w:t>
            </w:r>
          </w:p>
        </w:tc>
        <w:tc>
          <w:tcPr>
            <w:tcW w:w="3430" w:type="dxa"/>
            <w:shd w:val="clear" w:color="auto" w:fill="FFFFFF" w:themeFill="background1"/>
            <w:hideMark/>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836" w:type="dxa"/>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423"/>
        </w:trPr>
        <w:tc>
          <w:tcPr>
            <w:tcW w:w="2324"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hideMark/>
          </w:tcPr>
          <w:p w:rsidR="00DF4182" w:rsidRDefault="00DF4182" w:rsidP="004810C4">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Ongoing liaison with key stakeholders</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hideMark/>
          </w:tcPr>
          <w:p w:rsidR="00DF4182" w:rsidRPr="00C12999" w:rsidRDefault="00DF4182" w:rsidP="004810C4">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836" w:type="dxa"/>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1447"/>
        </w:trPr>
        <w:tc>
          <w:tcPr>
            <w:tcW w:w="2324" w:type="dxa"/>
            <w:vMerge w:val="restart"/>
            <w:shd w:val="clear" w:color="auto" w:fill="FFFFFF" w:themeFill="background1"/>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r w:rsidRPr="00C12999">
              <w:rPr>
                <w:rFonts w:ascii="Verdana" w:eastAsia="Times New Roman" w:hAnsi="Verdana" w:cs="Arial"/>
                <w:b/>
                <w:bCs/>
                <w:color w:val="44546A" w:themeColor="text2"/>
                <w:sz w:val="20"/>
                <w:szCs w:val="20"/>
                <w:lang w:val="en-US"/>
              </w:rPr>
              <w:t xml:space="preserve">Stage </w:t>
            </w:r>
            <w:r>
              <w:rPr>
                <w:rFonts w:ascii="Verdana" w:eastAsia="Times New Roman" w:hAnsi="Verdana" w:cs="Arial"/>
                <w:b/>
                <w:bCs/>
                <w:color w:val="44546A" w:themeColor="text2"/>
                <w:sz w:val="20"/>
                <w:szCs w:val="20"/>
                <w:lang w:val="en-US"/>
              </w:rPr>
              <w:t>6</w:t>
            </w:r>
            <w:r w:rsidRPr="00C12999">
              <w:rPr>
                <w:rFonts w:ascii="Verdana" w:eastAsia="Times New Roman" w:hAnsi="Verdana" w:cs="Arial"/>
                <w:b/>
                <w:bCs/>
                <w:color w:val="44546A" w:themeColor="text2"/>
                <w:sz w:val="20"/>
                <w:szCs w:val="20"/>
                <w:lang w:val="en-US"/>
              </w:rPr>
              <w:t>: Information gathering</w:t>
            </w:r>
          </w:p>
        </w:tc>
        <w:tc>
          <w:tcPr>
            <w:tcW w:w="2977" w:type="dxa"/>
            <w:vMerge w:val="restart"/>
            <w:shd w:val="clear" w:color="auto" w:fill="FFFFFF" w:themeFill="background1"/>
            <w:hideMark/>
          </w:tcPr>
          <w:p w:rsidR="00DF4182" w:rsidRPr="004810C4" w:rsidRDefault="00DF4182" w:rsidP="00183320">
            <w:pPr>
              <w:spacing w:after="0" w:line="240" w:lineRule="auto"/>
              <w:rPr>
                <w:rFonts w:ascii="Verdana" w:eastAsia="Times New Roman" w:hAnsi="Verdana" w:cs="Arial"/>
                <w:b/>
                <w:bCs/>
                <w:color w:val="44546A" w:themeColor="text2"/>
                <w:sz w:val="20"/>
                <w:szCs w:val="20"/>
                <w:lang w:val="en-US"/>
              </w:rPr>
            </w:pPr>
            <w:r w:rsidRPr="004810C4">
              <w:rPr>
                <w:rFonts w:ascii="Verdana" w:eastAsia="Times New Roman" w:hAnsi="Verdana" w:cs="Arial"/>
                <w:b/>
                <w:bCs/>
                <w:color w:val="44546A" w:themeColor="text2"/>
                <w:sz w:val="20"/>
                <w:szCs w:val="20"/>
                <w:lang w:val="en-US"/>
              </w:rPr>
              <w:t>Building the Evidence Base</w:t>
            </w:r>
          </w:p>
          <w:p w:rsidR="0078650A" w:rsidRPr="004810C4" w:rsidRDefault="0078650A" w:rsidP="004810C4">
            <w:pPr>
              <w:shd w:val="clear" w:color="auto" w:fill="FFFF00"/>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hideMark/>
          </w:tcPr>
          <w:p w:rsidR="00DF4182" w:rsidRPr="00C12999" w:rsidRDefault="0078650A" w:rsidP="004810C4">
            <w:pPr>
              <w:spacing w:after="0" w:line="240" w:lineRule="auto"/>
              <w:rPr>
                <w:rFonts w:ascii="Verdana" w:eastAsia="Times New Roman" w:hAnsi="Verdana" w:cs="Arial"/>
                <w:color w:val="44546A" w:themeColor="text2"/>
                <w:sz w:val="20"/>
                <w:szCs w:val="20"/>
                <w:lang w:val="en-US"/>
              </w:rPr>
            </w:pPr>
            <w:r w:rsidRPr="00FA3B24">
              <w:rPr>
                <w:rFonts w:ascii="Verdana" w:eastAsia="Times New Roman" w:hAnsi="Verdana" w:cs="Arial"/>
                <w:color w:val="44546A" w:themeColor="text2"/>
                <w:sz w:val="20"/>
                <w:szCs w:val="20"/>
                <w:lang w:val="en-US"/>
              </w:rPr>
              <w:t>Identify Town Council policies, proposals and 'interventions' that need land-use support.</w:t>
            </w:r>
          </w:p>
        </w:tc>
        <w:tc>
          <w:tcPr>
            <w:tcW w:w="3430" w:type="dxa"/>
            <w:shd w:val="clear" w:color="auto" w:fill="FFFFFF" w:themeFill="background1"/>
            <w:hideMark/>
          </w:tcPr>
          <w:p w:rsidR="00DF4182" w:rsidRDefault="0078650A" w:rsidP="0078650A">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 xml:space="preserve">Research local need for </w:t>
            </w:r>
            <w:proofErr w:type="spellStart"/>
            <w:r>
              <w:rPr>
                <w:rFonts w:ascii="Verdana" w:eastAsia="Times New Roman" w:hAnsi="Verdana" w:cs="Arial"/>
                <w:color w:val="44546A" w:themeColor="text2"/>
                <w:sz w:val="20"/>
                <w:szCs w:val="20"/>
                <w:lang w:val="en-US"/>
              </w:rPr>
              <w:t>A4D</w:t>
            </w:r>
            <w:proofErr w:type="spellEnd"/>
            <w:r>
              <w:rPr>
                <w:rFonts w:ascii="Verdana" w:eastAsia="Times New Roman" w:hAnsi="Verdana" w:cs="Arial"/>
                <w:color w:val="44546A" w:themeColor="text2"/>
                <w:sz w:val="20"/>
                <w:szCs w:val="20"/>
                <w:lang w:val="en-US"/>
              </w:rPr>
              <w:t xml:space="preserve"> controlling HMOs</w:t>
            </w:r>
          </w:p>
          <w:p w:rsidR="0078650A" w:rsidRDefault="0078650A" w:rsidP="0078650A">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 xml:space="preserve">Research use of </w:t>
            </w:r>
            <w:proofErr w:type="spellStart"/>
            <w:r>
              <w:rPr>
                <w:rFonts w:ascii="Verdana" w:eastAsia="Times New Roman" w:hAnsi="Verdana" w:cs="Arial"/>
                <w:color w:val="44546A" w:themeColor="text2"/>
                <w:sz w:val="20"/>
                <w:szCs w:val="20"/>
                <w:lang w:val="en-US"/>
              </w:rPr>
              <w:t>A4Ds</w:t>
            </w:r>
            <w:proofErr w:type="spellEnd"/>
            <w:r>
              <w:rPr>
                <w:rFonts w:ascii="Verdana" w:eastAsia="Times New Roman" w:hAnsi="Verdana" w:cs="Arial"/>
                <w:color w:val="44546A" w:themeColor="text2"/>
                <w:sz w:val="20"/>
                <w:szCs w:val="20"/>
                <w:lang w:val="en-US"/>
              </w:rPr>
              <w:t xml:space="preserve"> on HMOs nationally</w:t>
            </w:r>
          </w:p>
          <w:p w:rsidR="0078650A" w:rsidRPr="00E138B2" w:rsidRDefault="0078650A" w:rsidP="0078650A">
            <w:pPr>
              <w:spacing w:after="0" w:line="240" w:lineRule="auto"/>
              <w:rPr>
                <w:rFonts w:ascii="Verdana" w:eastAsia="Times New Roman" w:hAnsi="Verdana" w:cs="Arial"/>
                <w:color w:val="44546A" w:themeColor="text2"/>
                <w:sz w:val="20"/>
                <w:szCs w:val="20"/>
                <w:lang w:val="en-US"/>
              </w:rPr>
            </w:pPr>
          </w:p>
        </w:tc>
        <w:tc>
          <w:tcPr>
            <w:tcW w:w="836" w:type="dxa"/>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958"/>
        </w:trPr>
        <w:tc>
          <w:tcPr>
            <w:tcW w:w="2324" w:type="dxa"/>
            <w:vMerge/>
            <w:shd w:val="clear" w:color="auto" w:fill="FFFFFF" w:themeFill="background1"/>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tcPr>
          <w:p w:rsidR="0078650A" w:rsidRDefault="0078650A" w:rsidP="004810C4">
            <w:pPr>
              <w:spacing w:after="0" w:line="240" w:lineRule="auto"/>
              <w:rPr>
                <w:rFonts w:ascii="Verdana" w:eastAsia="Times New Roman" w:hAnsi="Verdana" w:cs="Arial"/>
                <w:color w:val="44546A" w:themeColor="text2"/>
                <w:sz w:val="20"/>
                <w:szCs w:val="20"/>
                <w:lang w:val="en-US"/>
              </w:rPr>
            </w:pPr>
            <w:r w:rsidRPr="00FA3B24">
              <w:rPr>
                <w:rFonts w:ascii="Verdana" w:eastAsia="Times New Roman" w:hAnsi="Verdana" w:cs="Arial"/>
                <w:color w:val="44546A" w:themeColor="text2"/>
                <w:sz w:val="20"/>
                <w:szCs w:val="20"/>
                <w:lang w:val="en-US"/>
              </w:rPr>
              <w:t xml:space="preserve">Identify previous strategies and policy documents (e.g. </w:t>
            </w:r>
            <w:r>
              <w:rPr>
                <w:rFonts w:ascii="Verdana" w:eastAsia="Times New Roman" w:hAnsi="Verdana" w:cs="Arial"/>
                <w:color w:val="44546A" w:themeColor="text2"/>
                <w:sz w:val="20"/>
                <w:szCs w:val="20"/>
                <w:lang w:val="en-US"/>
              </w:rPr>
              <w:t>Falmouth &amp; Penryn</w:t>
            </w:r>
            <w:r w:rsidRPr="00FA3B24">
              <w:rPr>
                <w:rFonts w:ascii="Verdana" w:eastAsia="Times New Roman" w:hAnsi="Verdana" w:cs="Arial"/>
                <w:color w:val="44546A" w:themeColor="text2"/>
                <w:sz w:val="20"/>
                <w:szCs w:val="20"/>
                <w:lang w:val="en-US"/>
              </w:rPr>
              <w:t xml:space="preserve"> Community Plan) and assess what research and </w:t>
            </w:r>
            <w:r>
              <w:rPr>
                <w:rFonts w:ascii="Verdana" w:eastAsia="Times New Roman" w:hAnsi="Verdana" w:cs="Arial"/>
                <w:color w:val="44546A" w:themeColor="text2"/>
                <w:sz w:val="20"/>
                <w:szCs w:val="20"/>
                <w:lang w:val="en-US"/>
              </w:rPr>
              <w:t xml:space="preserve">land-use </w:t>
            </w:r>
            <w:r w:rsidRPr="00FA3B24">
              <w:rPr>
                <w:rFonts w:ascii="Verdana" w:eastAsia="Times New Roman" w:hAnsi="Verdana" w:cs="Arial"/>
                <w:color w:val="44546A" w:themeColor="text2"/>
                <w:sz w:val="20"/>
                <w:szCs w:val="20"/>
                <w:lang w:val="en-US"/>
              </w:rPr>
              <w:t>policy directions should be carried forward</w:t>
            </w:r>
            <w:r>
              <w:rPr>
                <w:rFonts w:ascii="Verdana" w:eastAsia="Times New Roman" w:hAnsi="Verdana" w:cs="Arial"/>
                <w:color w:val="44546A" w:themeColor="text2"/>
                <w:sz w:val="20"/>
                <w:szCs w:val="20"/>
                <w:lang w:val="en-US"/>
              </w:rPr>
              <w:t xml:space="preserve"> from these</w:t>
            </w:r>
            <w:r w:rsidRPr="00FA3B24">
              <w:rPr>
                <w:rFonts w:ascii="Verdana" w:eastAsia="Times New Roman" w:hAnsi="Verdana" w:cs="Arial"/>
                <w:color w:val="44546A" w:themeColor="text2"/>
                <w:sz w:val="20"/>
                <w:szCs w:val="20"/>
                <w:lang w:val="en-US"/>
              </w:rPr>
              <w:t>.</w:t>
            </w:r>
          </w:p>
          <w:p w:rsidR="00DF4182" w:rsidRPr="00FA3B24" w:rsidRDefault="00DF4182" w:rsidP="0078650A">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tcPr>
          <w:p w:rsidR="00DF4182" w:rsidRPr="00E138B2" w:rsidRDefault="00DF4182" w:rsidP="0078650A">
            <w:pPr>
              <w:spacing w:after="0" w:line="240" w:lineRule="auto"/>
              <w:ind w:firstLineChars="100" w:firstLine="200"/>
              <w:rPr>
                <w:rFonts w:ascii="Verdana" w:eastAsia="Times New Roman" w:hAnsi="Verdana" w:cs="Arial"/>
                <w:color w:val="44546A" w:themeColor="text2"/>
                <w:sz w:val="20"/>
                <w:szCs w:val="20"/>
                <w:lang w:val="en-US"/>
              </w:rPr>
            </w:pPr>
          </w:p>
        </w:tc>
        <w:tc>
          <w:tcPr>
            <w:tcW w:w="836" w:type="dxa"/>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1398"/>
        </w:trPr>
        <w:tc>
          <w:tcPr>
            <w:tcW w:w="2324" w:type="dxa"/>
            <w:vMerge/>
            <w:shd w:val="clear" w:color="auto" w:fill="FFFFFF" w:themeFill="background1"/>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tcPr>
          <w:p w:rsidR="00DF4182" w:rsidRDefault="00DF4182" w:rsidP="004810C4">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Gather existing information e.g. demographic and socio-economic information, designated/protected sites, views from the initial questionnaire and community events</w:t>
            </w:r>
          </w:p>
          <w:p w:rsidR="00DF4182" w:rsidRPr="00FA3B24"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tcPr>
          <w:p w:rsidR="00DF4182" w:rsidRPr="00E138B2" w:rsidRDefault="00DF4182" w:rsidP="00183320">
            <w:pPr>
              <w:spacing w:after="160" w:line="259" w:lineRule="auto"/>
              <w:rPr>
                <w:rFonts w:ascii="Verdana" w:eastAsia="Times New Roman" w:hAnsi="Verdana" w:cs="Arial"/>
                <w:color w:val="44546A" w:themeColor="text2"/>
                <w:sz w:val="20"/>
                <w:szCs w:val="20"/>
                <w:lang w:val="en-US"/>
              </w:rPr>
            </w:pPr>
          </w:p>
        </w:tc>
        <w:tc>
          <w:tcPr>
            <w:tcW w:w="836" w:type="dxa"/>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68"/>
        </w:trPr>
        <w:tc>
          <w:tcPr>
            <w:tcW w:w="2324" w:type="dxa"/>
            <w:vMerge/>
            <w:shd w:val="clear" w:color="auto" w:fill="FFFFFF" w:themeFill="background1"/>
            <w:vAlign w:val="center"/>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vAlign w:val="center"/>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tcPr>
          <w:p w:rsidR="00DF4182" w:rsidRDefault="00DF4182" w:rsidP="004810C4">
            <w:pPr>
              <w:spacing w:after="0" w:line="240" w:lineRule="auto"/>
              <w:rPr>
                <w:rFonts w:ascii="Verdana" w:eastAsia="Times New Roman" w:hAnsi="Verdana" w:cs="Arial"/>
                <w:color w:val="44546A" w:themeColor="text2"/>
                <w:sz w:val="20"/>
                <w:szCs w:val="20"/>
                <w:lang w:val="en-US"/>
              </w:rPr>
            </w:pPr>
            <w:r w:rsidRPr="00FA3B24">
              <w:rPr>
                <w:rFonts w:ascii="Verdana" w:eastAsia="Times New Roman" w:hAnsi="Verdana" w:cs="Arial"/>
                <w:color w:val="44546A" w:themeColor="text2"/>
                <w:sz w:val="20"/>
                <w:szCs w:val="20"/>
                <w:lang w:val="en-US"/>
              </w:rPr>
              <w:t>Assess evidence gathered to identify gaps</w:t>
            </w:r>
            <w:r>
              <w:t>, e</w:t>
            </w:r>
            <w:r w:rsidRPr="00FA3B24">
              <w:rPr>
                <w:rFonts w:ascii="Verdana" w:eastAsia="Times New Roman" w:hAnsi="Verdana" w:cs="Arial"/>
                <w:color w:val="44546A" w:themeColor="text2"/>
                <w:sz w:val="20"/>
                <w:szCs w:val="20"/>
                <w:lang w:val="en-US"/>
              </w:rPr>
              <w:t>stablish what evidence is still required and where it may be sourced</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p>
        </w:tc>
        <w:tc>
          <w:tcPr>
            <w:tcW w:w="836" w:type="dxa"/>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1540"/>
        </w:trPr>
        <w:tc>
          <w:tcPr>
            <w:tcW w:w="2324"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vAlign w:val="center"/>
            <w:hideMark/>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hideMark/>
          </w:tcPr>
          <w:p w:rsidR="00DF4182" w:rsidRPr="0019640E" w:rsidRDefault="00DF4182" w:rsidP="004810C4">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 xml:space="preserve">Identify and review </w:t>
            </w:r>
            <w:r w:rsidRPr="0019640E">
              <w:rPr>
                <w:rFonts w:ascii="Verdana" w:eastAsia="Times New Roman" w:hAnsi="Verdana" w:cs="Arial"/>
                <w:color w:val="44546A" w:themeColor="text2"/>
                <w:sz w:val="20"/>
                <w:szCs w:val="20"/>
                <w:lang w:val="en-US"/>
              </w:rPr>
              <w:t>current and emerging</w:t>
            </w:r>
            <w:r w:rsidRPr="00B72A02">
              <w:rPr>
                <w:rFonts w:ascii="Verdana" w:eastAsia="Times New Roman" w:hAnsi="Verdana" w:cs="Arial"/>
                <w:color w:val="44546A" w:themeColor="text2"/>
                <w:sz w:val="20"/>
                <w:szCs w:val="20"/>
                <w:lang w:val="en-US"/>
              </w:rPr>
              <w:t xml:space="preserve"> local and national planning policies and guidance</w:t>
            </w:r>
            <w:r w:rsidRPr="0019640E">
              <w:rPr>
                <w:rFonts w:ascii="Verdana" w:eastAsia="Times New Roman" w:hAnsi="Verdana" w:cs="Arial"/>
                <w:color w:val="44546A" w:themeColor="text2"/>
                <w:sz w:val="20"/>
                <w:szCs w:val="20"/>
                <w:lang w:val="en-US"/>
              </w:rPr>
              <w:t xml:space="preserve"> </w:t>
            </w:r>
            <w:r>
              <w:rPr>
                <w:rFonts w:ascii="Verdana" w:eastAsia="Times New Roman" w:hAnsi="Verdana" w:cs="Arial"/>
                <w:color w:val="44546A" w:themeColor="text2"/>
                <w:sz w:val="20"/>
                <w:szCs w:val="20"/>
                <w:lang w:val="en-US"/>
              </w:rPr>
              <w:t>and other policy documents:</w:t>
            </w:r>
            <w:r w:rsidRPr="0019640E">
              <w:rPr>
                <w:rFonts w:ascii="Verdana" w:eastAsia="Times New Roman" w:hAnsi="Verdana" w:cs="Arial"/>
                <w:color w:val="44546A" w:themeColor="text2"/>
                <w:sz w:val="20"/>
                <w:szCs w:val="20"/>
                <w:lang w:val="en-US"/>
              </w:rPr>
              <w:t xml:space="preserve"> </w:t>
            </w:r>
            <w:proofErr w:type="spellStart"/>
            <w:r>
              <w:rPr>
                <w:rFonts w:ascii="Verdana" w:eastAsia="Times New Roman" w:hAnsi="Verdana" w:cs="Arial"/>
                <w:color w:val="44546A" w:themeColor="text2"/>
                <w:sz w:val="20"/>
                <w:szCs w:val="20"/>
                <w:lang w:val="en-US"/>
              </w:rPr>
              <w:t>summarise</w:t>
            </w:r>
            <w:proofErr w:type="spellEnd"/>
            <w:r w:rsidRPr="0019640E">
              <w:rPr>
                <w:rFonts w:ascii="Verdana" w:eastAsia="Times New Roman" w:hAnsi="Verdana" w:cs="Arial"/>
                <w:color w:val="44546A" w:themeColor="text2"/>
                <w:sz w:val="20"/>
                <w:szCs w:val="20"/>
                <w:lang w:val="en-US"/>
              </w:rPr>
              <w:t xml:space="preserve"> the policy requirements within those documents for </w:t>
            </w:r>
            <w:r>
              <w:rPr>
                <w:rFonts w:ascii="Verdana" w:eastAsia="Times New Roman" w:hAnsi="Verdana" w:cs="Arial"/>
                <w:color w:val="44546A" w:themeColor="text2"/>
                <w:sz w:val="20"/>
                <w:szCs w:val="20"/>
                <w:lang w:val="en-US"/>
              </w:rPr>
              <w:t>Falmouth</w:t>
            </w:r>
            <w:r w:rsidRPr="0019640E">
              <w:rPr>
                <w:rFonts w:ascii="Verdana" w:eastAsia="Times New Roman" w:hAnsi="Verdana" w:cs="Arial"/>
                <w:color w:val="44546A" w:themeColor="text2"/>
                <w:sz w:val="20"/>
                <w:szCs w:val="20"/>
                <w:lang w:val="en-US"/>
              </w:rPr>
              <w:t xml:space="preserve"> and the implications of them for the Neighbourhood Plan;</w:t>
            </w:r>
          </w:p>
          <w:p w:rsidR="00DF4182" w:rsidRPr="00C12999"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hideMark/>
          </w:tcPr>
          <w:p w:rsidR="00DF4182" w:rsidRPr="00B97C05" w:rsidRDefault="00DF4182" w:rsidP="00183320">
            <w:pPr>
              <w:rPr>
                <w:rFonts w:ascii="Verdana" w:eastAsia="Times New Roman" w:hAnsi="Verdana" w:cs="Arial"/>
                <w:color w:val="44546A" w:themeColor="text2"/>
                <w:sz w:val="20"/>
                <w:szCs w:val="20"/>
                <w:lang w:val="en-US"/>
              </w:rPr>
            </w:pPr>
          </w:p>
        </w:tc>
        <w:tc>
          <w:tcPr>
            <w:tcW w:w="836" w:type="dxa"/>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1540"/>
        </w:trPr>
        <w:tc>
          <w:tcPr>
            <w:tcW w:w="2324" w:type="dxa"/>
            <w:vMerge/>
            <w:shd w:val="clear" w:color="auto" w:fill="FFFFFF" w:themeFill="background1"/>
            <w:vAlign w:val="center"/>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vAlign w:val="center"/>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tcPr>
          <w:p w:rsidR="00DF4182" w:rsidRPr="0019640E" w:rsidRDefault="00DF4182" w:rsidP="004810C4">
            <w:pPr>
              <w:spacing w:after="0" w:line="240" w:lineRule="auto"/>
              <w:rPr>
                <w:rFonts w:ascii="Verdana" w:eastAsia="Times New Roman" w:hAnsi="Verdana" w:cs="Arial"/>
                <w:color w:val="44546A" w:themeColor="text2"/>
                <w:sz w:val="20"/>
                <w:szCs w:val="20"/>
                <w:lang w:val="en-US"/>
              </w:rPr>
            </w:pPr>
            <w:r w:rsidRPr="0019640E">
              <w:rPr>
                <w:rFonts w:ascii="Verdana" w:eastAsia="Times New Roman" w:hAnsi="Verdana" w:cs="Arial"/>
                <w:color w:val="44546A" w:themeColor="text2"/>
                <w:sz w:val="20"/>
                <w:szCs w:val="20"/>
                <w:lang w:val="en-US"/>
              </w:rPr>
              <w:t>Identify and review existing policies that would be ‘lost’ on the Adoption of the Cornwall Local Plan so as to identify what policies may need to be safeguarded through the NP;</w:t>
            </w:r>
          </w:p>
          <w:p w:rsidR="00DF4182"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tcPr>
          <w:p w:rsidR="00DF4182" w:rsidRPr="00B97C05" w:rsidRDefault="00DF4182" w:rsidP="00183320">
            <w:pPr>
              <w:rPr>
                <w:rFonts w:ascii="Verdana" w:eastAsia="Times New Roman" w:hAnsi="Verdana" w:cs="Arial"/>
                <w:color w:val="44546A" w:themeColor="text2"/>
                <w:sz w:val="20"/>
                <w:szCs w:val="20"/>
                <w:lang w:val="en-US"/>
              </w:rPr>
            </w:pPr>
          </w:p>
        </w:tc>
        <w:tc>
          <w:tcPr>
            <w:tcW w:w="836" w:type="dxa"/>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1540"/>
        </w:trPr>
        <w:tc>
          <w:tcPr>
            <w:tcW w:w="2324" w:type="dxa"/>
            <w:vMerge/>
            <w:shd w:val="clear" w:color="auto" w:fill="FFFFFF" w:themeFill="background1"/>
            <w:vAlign w:val="center"/>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vAlign w:val="center"/>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tcPr>
          <w:p w:rsidR="00DF4182" w:rsidRPr="00B72A02" w:rsidRDefault="00DF4182" w:rsidP="004810C4">
            <w:pPr>
              <w:spacing w:after="0" w:line="240" w:lineRule="auto"/>
              <w:rPr>
                <w:rFonts w:ascii="Verdana" w:eastAsia="Times New Roman" w:hAnsi="Verdana" w:cs="Arial"/>
                <w:color w:val="44546A" w:themeColor="text2"/>
                <w:sz w:val="20"/>
                <w:szCs w:val="20"/>
                <w:lang w:val="en-US"/>
              </w:rPr>
            </w:pPr>
            <w:r w:rsidRPr="0019640E">
              <w:rPr>
                <w:rFonts w:ascii="Verdana" w:eastAsia="Times New Roman" w:hAnsi="Verdana" w:cs="Arial"/>
                <w:color w:val="44546A" w:themeColor="text2"/>
                <w:sz w:val="20"/>
                <w:szCs w:val="20"/>
                <w:lang w:val="en-US"/>
              </w:rPr>
              <w:t xml:space="preserve">Identify what are considered to be Local Plan ‘strategic policies’ and those that are appropriate for local interpretation, </w:t>
            </w:r>
            <w:r>
              <w:rPr>
                <w:rFonts w:ascii="Verdana" w:eastAsia="Times New Roman" w:hAnsi="Verdana" w:cs="Arial"/>
                <w:color w:val="44546A" w:themeColor="text2"/>
                <w:sz w:val="20"/>
                <w:szCs w:val="20"/>
                <w:lang w:val="en-US"/>
              </w:rPr>
              <w:t>identifying</w:t>
            </w:r>
            <w:r w:rsidRPr="0019640E">
              <w:rPr>
                <w:rFonts w:ascii="Verdana" w:eastAsia="Times New Roman" w:hAnsi="Verdana" w:cs="Arial"/>
                <w:color w:val="44546A" w:themeColor="text2"/>
                <w:sz w:val="20"/>
                <w:szCs w:val="20"/>
                <w:lang w:val="en-US"/>
              </w:rPr>
              <w:t xml:space="preserve"> which of those might be </w:t>
            </w:r>
            <w:r>
              <w:rPr>
                <w:rFonts w:ascii="Verdana" w:eastAsia="Times New Roman" w:hAnsi="Verdana" w:cs="Arial"/>
                <w:color w:val="44546A" w:themeColor="text2"/>
                <w:sz w:val="20"/>
                <w:szCs w:val="20"/>
                <w:lang w:val="en-US"/>
              </w:rPr>
              <w:t>in</w:t>
            </w:r>
            <w:r w:rsidRPr="0019640E">
              <w:rPr>
                <w:rFonts w:ascii="Verdana" w:eastAsia="Times New Roman" w:hAnsi="Verdana" w:cs="Arial"/>
                <w:color w:val="44546A" w:themeColor="text2"/>
                <w:sz w:val="20"/>
                <w:szCs w:val="20"/>
                <w:lang w:val="en-US"/>
              </w:rPr>
              <w:t xml:space="preserve">sufficiently robust </w:t>
            </w:r>
            <w:r>
              <w:rPr>
                <w:rFonts w:ascii="Verdana" w:eastAsia="Times New Roman" w:hAnsi="Verdana" w:cs="Arial"/>
                <w:color w:val="44546A" w:themeColor="text2"/>
                <w:sz w:val="20"/>
                <w:szCs w:val="20"/>
                <w:lang w:val="en-US"/>
              </w:rPr>
              <w:t>and</w:t>
            </w:r>
            <w:r w:rsidRPr="0019640E">
              <w:rPr>
                <w:rFonts w:ascii="Verdana" w:eastAsia="Times New Roman" w:hAnsi="Verdana" w:cs="Arial"/>
                <w:color w:val="44546A" w:themeColor="text2"/>
                <w:sz w:val="20"/>
                <w:szCs w:val="20"/>
                <w:lang w:val="en-US"/>
              </w:rPr>
              <w:t xml:space="preserve"> need local interpretation</w:t>
            </w:r>
          </w:p>
          <w:p w:rsidR="00DF4182" w:rsidRDefault="00DF4182" w:rsidP="00183320">
            <w:pPr>
              <w:spacing w:after="0" w:line="240" w:lineRule="auto"/>
              <w:ind w:firstLineChars="100" w:firstLine="200"/>
              <w:rPr>
                <w:rFonts w:ascii="Verdana" w:eastAsia="Times New Roman" w:hAnsi="Verdana" w:cs="Arial"/>
                <w:color w:val="44546A" w:themeColor="text2"/>
                <w:sz w:val="20"/>
                <w:szCs w:val="20"/>
                <w:lang w:val="en-US"/>
              </w:rPr>
            </w:pPr>
          </w:p>
        </w:tc>
        <w:tc>
          <w:tcPr>
            <w:tcW w:w="3430" w:type="dxa"/>
            <w:shd w:val="clear" w:color="auto" w:fill="FFFFFF" w:themeFill="background1"/>
          </w:tcPr>
          <w:p w:rsidR="00DF4182" w:rsidRPr="00B97C05" w:rsidRDefault="00DF4182" w:rsidP="00183320">
            <w:pPr>
              <w:rPr>
                <w:rFonts w:ascii="Verdana" w:eastAsia="Times New Roman" w:hAnsi="Verdana" w:cs="Arial"/>
                <w:color w:val="44546A" w:themeColor="text2"/>
                <w:sz w:val="20"/>
                <w:szCs w:val="20"/>
                <w:lang w:val="en-US"/>
              </w:rPr>
            </w:pPr>
          </w:p>
        </w:tc>
        <w:tc>
          <w:tcPr>
            <w:tcW w:w="836" w:type="dxa"/>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DF4182" w:rsidRPr="005A2868" w:rsidTr="0078650A">
        <w:trPr>
          <w:trHeight w:val="375"/>
        </w:trPr>
        <w:tc>
          <w:tcPr>
            <w:tcW w:w="2324" w:type="dxa"/>
            <w:vMerge/>
            <w:shd w:val="clear" w:color="auto" w:fill="FFFFFF" w:themeFill="background1"/>
            <w:vAlign w:val="center"/>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vAlign w:val="center"/>
          </w:tcPr>
          <w:p w:rsidR="00DF4182" w:rsidRPr="00C12999" w:rsidRDefault="00DF4182"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tcPr>
          <w:p w:rsidR="00DF4182" w:rsidRPr="00B72A02" w:rsidRDefault="00DF4182" w:rsidP="004810C4">
            <w:pPr>
              <w:spacing w:after="0" w:line="240" w:lineRule="auto"/>
              <w:rPr>
                <w:rFonts w:ascii="Verdana" w:eastAsia="Times New Roman" w:hAnsi="Verdana" w:cs="Arial"/>
                <w:color w:val="44546A" w:themeColor="text2"/>
                <w:sz w:val="20"/>
                <w:szCs w:val="20"/>
                <w:lang w:val="en-US"/>
              </w:rPr>
            </w:pPr>
            <w:r w:rsidRPr="00FA3B24">
              <w:rPr>
                <w:rFonts w:ascii="Verdana" w:eastAsia="Times New Roman" w:hAnsi="Verdana" w:cs="Arial"/>
                <w:color w:val="44546A" w:themeColor="text2"/>
                <w:sz w:val="20"/>
                <w:szCs w:val="20"/>
                <w:lang w:val="en-US"/>
              </w:rPr>
              <w:t>Undertake mapping exercise</w:t>
            </w:r>
            <w:r>
              <w:rPr>
                <w:rFonts w:ascii="Verdana" w:eastAsia="Times New Roman" w:hAnsi="Verdana" w:cs="Arial"/>
                <w:color w:val="44546A" w:themeColor="text2"/>
                <w:sz w:val="20"/>
                <w:szCs w:val="20"/>
                <w:lang w:val="en-US"/>
              </w:rPr>
              <w:t>s</w:t>
            </w:r>
            <w:r w:rsidR="004810C4">
              <w:rPr>
                <w:rFonts w:ascii="Verdana" w:eastAsia="Times New Roman" w:hAnsi="Verdana" w:cs="Arial"/>
                <w:color w:val="44546A" w:themeColor="text2"/>
                <w:sz w:val="20"/>
                <w:szCs w:val="20"/>
                <w:lang w:val="en-US"/>
              </w:rPr>
              <w:t xml:space="preserve"> as required</w:t>
            </w:r>
            <w:r w:rsidRPr="00FA3B24">
              <w:rPr>
                <w:rFonts w:ascii="Verdana" w:eastAsia="Times New Roman" w:hAnsi="Verdana" w:cs="Arial"/>
                <w:color w:val="44546A" w:themeColor="text2"/>
                <w:sz w:val="20"/>
                <w:szCs w:val="20"/>
                <w:lang w:val="en-US"/>
              </w:rPr>
              <w:t xml:space="preserve"> - e.g. infrastructure, trees and environmental elements, leisure facilities, shops, historical assets etc. (THI</w:t>
            </w:r>
            <w:r w:rsidR="001E31C4">
              <w:rPr>
                <w:rFonts w:ascii="Verdana" w:eastAsia="Times New Roman" w:hAnsi="Verdana" w:cs="Arial"/>
                <w:color w:val="44546A" w:themeColor="text2"/>
                <w:sz w:val="20"/>
                <w:szCs w:val="20"/>
                <w:lang w:val="en-US"/>
              </w:rPr>
              <w:t>S MAY BE DONE BY WORKING GROUPS)</w:t>
            </w:r>
          </w:p>
        </w:tc>
        <w:tc>
          <w:tcPr>
            <w:tcW w:w="3430" w:type="dxa"/>
            <w:shd w:val="clear" w:color="auto" w:fill="FFFFFF" w:themeFill="background1"/>
          </w:tcPr>
          <w:p w:rsidR="00DF4182" w:rsidRPr="00C12999" w:rsidRDefault="00DF4182" w:rsidP="00183320">
            <w:pPr>
              <w:spacing w:after="0" w:line="240" w:lineRule="auto"/>
              <w:rPr>
                <w:rFonts w:ascii="Verdana" w:eastAsia="Times New Roman" w:hAnsi="Verdana" w:cs="Arial"/>
                <w:color w:val="44546A" w:themeColor="text2"/>
                <w:sz w:val="20"/>
                <w:szCs w:val="20"/>
                <w:lang w:val="en-US"/>
              </w:rPr>
            </w:pPr>
          </w:p>
        </w:tc>
        <w:tc>
          <w:tcPr>
            <w:tcW w:w="836" w:type="dxa"/>
            <w:shd w:val="clear" w:color="auto" w:fill="FFFFFF" w:themeFill="background1"/>
          </w:tcPr>
          <w:p w:rsidR="00DF4182" w:rsidRPr="005A2868" w:rsidRDefault="00DF4182" w:rsidP="00183320">
            <w:pPr>
              <w:spacing w:after="0" w:line="240" w:lineRule="auto"/>
              <w:rPr>
                <w:rFonts w:ascii="Verdana" w:eastAsia="Times New Roman" w:hAnsi="Verdana" w:cs="Arial"/>
                <w:color w:val="44546A" w:themeColor="text2"/>
                <w:sz w:val="20"/>
                <w:szCs w:val="20"/>
                <w:lang w:val="en-US"/>
              </w:rPr>
            </w:pPr>
          </w:p>
        </w:tc>
      </w:tr>
      <w:tr w:rsidR="0078650A" w:rsidRPr="005A2868" w:rsidTr="0078650A">
        <w:trPr>
          <w:trHeight w:val="978"/>
        </w:trPr>
        <w:tc>
          <w:tcPr>
            <w:tcW w:w="2324" w:type="dxa"/>
            <w:vMerge/>
            <w:shd w:val="clear" w:color="auto" w:fill="FFFFFF" w:themeFill="background1"/>
            <w:vAlign w:val="center"/>
            <w:hideMark/>
          </w:tcPr>
          <w:p w:rsidR="0078650A" w:rsidRPr="00C12999" w:rsidRDefault="0078650A" w:rsidP="00183320">
            <w:pPr>
              <w:spacing w:after="0" w:line="240" w:lineRule="auto"/>
              <w:rPr>
                <w:rFonts w:ascii="Verdana" w:eastAsia="Times New Roman" w:hAnsi="Verdana" w:cs="Arial"/>
                <w:b/>
                <w:bCs/>
                <w:color w:val="44546A" w:themeColor="text2"/>
                <w:sz w:val="20"/>
                <w:szCs w:val="20"/>
                <w:lang w:val="en-US"/>
              </w:rPr>
            </w:pPr>
          </w:p>
        </w:tc>
        <w:tc>
          <w:tcPr>
            <w:tcW w:w="2977" w:type="dxa"/>
            <w:vMerge/>
            <w:shd w:val="clear" w:color="auto" w:fill="FFFFFF" w:themeFill="background1"/>
            <w:vAlign w:val="center"/>
            <w:hideMark/>
          </w:tcPr>
          <w:p w:rsidR="0078650A" w:rsidRPr="00C12999" w:rsidRDefault="0078650A"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hideMark/>
          </w:tcPr>
          <w:p w:rsidR="0078650A" w:rsidRPr="00C12999" w:rsidRDefault="0078650A" w:rsidP="004810C4">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A</w:t>
            </w:r>
            <w:r w:rsidRPr="00C12999">
              <w:rPr>
                <w:rFonts w:ascii="Verdana" w:eastAsia="Times New Roman" w:hAnsi="Verdana" w:cs="Arial"/>
                <w:color w:val="44546A" w:themeColor="text2"/>
                <w:sz w:val="20"/>
                <w:szCs w:val="20"/>
                <w:lang w:val="en-US"/>
              </w:rPr>
              <w:t>nalysis of evidence</w:t>
            </w:r>
            <w:r>
              <w:rPr>
                <w:rFonts w:ascii="Verdana" w:eastAsia="Times New Roman" w:hAnsi="Verdana" w:cs="Arial"/>
                <w:color w:val="44546A" w:themeColor="text2"/>
                <w:sz w:val="20"/>
                <w:szCs w:val="20"/>
                <w:lang w:val="en-US"/>
              </w:rPr>
              <w:t xml:space="preserve"> and </w:t>
            </w:r>
            <w:r>
              <w:t>prepare</w:t>
            </w:r>
            <w:r w:rsidRPr="0073093E">
              <w:rPr>
                <w:rFonts w:ascii="Verdana" w:eastAsia="Times New Roman" w:hAnsi="Verdana" w:cs="Arial"/>
                <w:color w:val="44546A" w:themeColor="text2"/>
                <w:sz w:val="20"/>
                <w:szCs w:val="20"/>
                <w:lang w:val="en-US"/>
              </w:rPr>
              <w:t xml:space="preserve"> report of findings</w:t>
            </w:r>
            <w:r>
              <w:rPr>
                <w:rFonts w:ascii="Verdana" w:eastAsia="Times New Roman" w:hAnsi="Verdana" w:cs="Arial"/>
                <w:color w:val="44546A" w:themeColor="text2"/>
                <w:sz w:val="20"/>
                <w:szCs w:val="20"/>
                <w:lang w:val="en-US"/>
              </w:rPr>
              <w:t xml:space="preserve"> - Report to Town Council on findings.</w:t>
            </w:r>
          </w:p>
        </w:tc>
        <w:tc>
          <w:tcPr>
            <w:tcW w:w="3430" w:type="dxa"/>
            <w:shd w:val="clear" w:color="auto" w:fill="FFFFFF" w:themeFill="background1"/>
            <w:hideMark/>
          </w:tcPr>
          <w:p w:rsidR="0078650A" w:rsidRPr="00C12999" w:rsidRDefault="0078650A" w:rsidP="0078650A">
            <w:pPr>
              <w:spacing w:after="0" w:line="240" w:lineRule="auto"/>
              <w:rPr>
                <w:rFonts w:ascii="Verdana" w:eastAsia="Times New Roman" w:hAnsi="Verdana" w:cs="Arial"/>
                <w:color w:val="44546A" w:themeColor="text2"/>
                <w:sz w:val="20"/>
                <w:szCs w:val="20"/>
                <w:lang w:val="en-US"/>
              </w:rPr>
            </w:pPr>
            <w:r w:rsidRPr="00C12999">
              <w:rPr>
                <w:rFonts w:ascii="Verdana" w:eastAsia="Times New Roman" w:hAnsi="Verdana" w:cs="Arial"/>
                <w:color w:val="44546A" w:themeColor="text2"/>
                <w:sz w:val="20"/>
                <w:szCs w:val="20"/>
                <w:lang w:val="en-US"/>
              </w:rPr>
              <w:t>  </w:t>
            </w:r>
          </w:p>
        </w:tc>
        <w:tc>
          <w:tcPr>
            <w:tcW w:w="836" w:type="dxa"/>
            <w:shd w:val="clear" w:color="auto" w:fill="FFFFFF" w:themeFill="background1"/>
          </w:tcPr>
          <w:p w:rsidR="0078650A" w:rsidRPr="005A2868" w:rsidRDefault="0078650A" w:rsidP="00183320">
            <w:pPr>
              <w:spacing w:after="0" w:line="240" w:lineRule="auto"/>
              <w:rPr>
                <w:rFonts w:ascii="Verdana" w:eastAsia="Times New Roman" w:hAnsi="Verdana" w:cs="Arial"/>
                <w:color w:val="44546A" w:themeColor="text2"/>
                <w:sz w:val="20"/>
                <w:szCs w:val="20"/>
                <w:lang w:val="en-US"/>
              </w:rPr>
            </w:pPr>
          </w:p>
        </w:tc>
      </w:tr>
      <w:tr w:rsidR="001E31C4" w:rsidRPr="005A2868" w:rsidTr="0078650A">
        <w:trPr>
          <w:trHeight w:val="978"/>
        </w:trPr>
        <w:tc>
          <w:tcPr>
            <w:tcW w:w="2324" w:type="dxa"/>
            <w:shd w:val="clear" w:color="auto" w:fill="FFFFFF" w:themeFill="background1"/>
            <w:vAlign w:val="center"/>
          </w:tcPr>
          <w:p w:rsidR="001E31C4" w:rsidRPr="00C12999" w:rsidRDefault="001E31C4" w:rsidP="00183320">
            <w:pPr>
              <w:spacing w:after="0" w:line="240" w:lineRule="auto"/>
              <w:rPr>
                <w:rFonts w:ascii="Verdana" w:eastAsia="Times New Roman" w:hAnsi="Verdana" w:cs="Arial"/>
                <w:b/>
                <w:bCs/>
                <w:color w:val="44546A" w:themeColor="text2"/>
                <w:sz w:val="20"/>
                <w:szCs w:val="20"/>
                <w:lang w:val="en-US"/>
              </w:rPr>
            </w:pPr>
          </w:p>
        </w:tc>
        <w:tc>
          <w:tcPr>
            <w:tcW w:w="2977" w:type="dxa"/>
            <w:shd w:val="clear" w:color="auto" w:fill="FFFFFF" w:themeFill="background1"/>
            <w:vAlign w:val="center"/>
          </w:tcPr>
          <w:p w:rsidR="001E31C4" w:rsidRPr="00C12999" w:rsidRDefault="001E31C4" w:rsidP="00183320">
            <w:pPr>
              <w:spacing w:after="0" w:line="240" w:lineRule="auto"/>
              <w:rPr>
                <w:rFonts w:ascii="Verdana" w:eastAsia="Times New Roman" w:hAnsi="Verdana" w:cs="Arial"/>
                <w:b/>
                <w:bCs/>
                <w:color w:val="44546A" w:themeColor="text2"/>
                <w:sz w:val="20"/>
                <w:szCs w:val="20"/>
                <w:lang w:val="en-US"/>
              </w:rPr>
            </w:pPr>
          </w:p>
        </w:tc>
        <w:tc>
          <w:tcPr>
            <w:tcW w:w="4467" w:type="dxa"/>
            <w:shd w:val="clear" w:color="auto" w:fill="FFFFFF" w:themeFill="background1"/>
          </w:tcPr>
          <w:p w:rsidR="001E31C4" w:rsidRDefault="001E31C4" w:rsidP="004810C4">
            <w:pPr>
              <w:spacing w:after="0" w:line="240" w:lineRule="auto"/>
              <w:rPr>
                <w:rFonts w:ascii="Verdana" w:eastAsia="Times New Roman" w:hAnsi="Verdana" w:cs="Arial"/>
                <w:color w:val="44546A" w:themeColor="text2"/>
                <w:sz w:val="20"/>
                <w:szCs w:val="20"/>
                <w:lang w:val="en-US"/>
              </w:rPr>
            </w:pPr>
            <w:r>
              <w:rPr>
                <w:rFonts w:ascii="Verdana" w:eastAsia="Times New Roman" w:hAnsi="Verdana" w:cs="Arial"/>
                <w:color w:val="44546A" w:themeColor="text2"/>
                <w:sz w:val="20"/>
                <w:szCs w:val="20"/>
                <w:lang w:val="en-US"/>
              </w:rPr>
              <w:t xml:space="preserve">NEXT STEPS WORKSHOP – Identify methodology to be used for next steps – Producing the Plan </w:t>
            </w:r>
          </w:p>
        </w:tc>
        <w:tc>
          <w:tcPr>
            <w:tcW w:w="3430" w:type="dxa"/>
            <w:shd w:val="clear" w:color="auto" w:fill="FFFFFF" w:themeFill="background1"/>
          </w:tcPr>
          <w:p w:rsidR="001E31C4" w:rsidRPr="00C12999" w:rsidRDefault="001E31C4" w:rsidP="0078650A">
            <w:pPr>
              <w:spacing w:after="0" w:line="240" w:lineRule="auto"/>
              <w:rPr>
                <w:rFonts w:ascii="Verdana" w:eastAsia="Times New Roman" w:hAnsi="Verdana" w:cs="Arial"/>
                <w:color w:val="44546A" w:themeColor="text2"/>
                <w:sz w:val="20"/>
                <w:szCs w:val="20"/>
                <w:lang w:val="en-US"/>
              </w:rPr>
            </w:pPr>
          </w:p>
        </w:tc>
        <w:tc>
          <w:tcPr>
            <w:tcW w:w="836" w:type="dxa"/>
            <w:shd w:val="clear" w:color="auto" w:fill="FFFFFF" w:themeFill="background1"/>
          </w:tcPr>
          <w:p w:rsidR="001E31C4" w:rsidRPr="005A2868" w:rsidRDefault="001E31C4" w:rsidP="00183320">
            <w:pPr>
              <w:spacing w:after="0" w:line="240" w:lineRule="auto"/>
              <w:rPr>
                <w:rFonts w:ascii="Verdana" w:eastAsia="Times New Roman" w:hAnsi="Verdana" w:cs="Arial"/>
                <w:color w:val="44546A" w:themeColor="text2"/>
                <w:sz w:val="20"/>
                <w:szCs w:val="20"/>
                <w:lang w:val="en-US"/>
              </w:rPr>
            </w:pPr>
          </w:p>
        </w:tc>
      </w:tr>
    </w:tbl>
    <w:p w:rsidR="00DF4182" w:rsidRDefault="00DF4182" w:rsidP="00DF4182"/>
    <w:p w:rsidR="00DF4182" w:rsidRDefault="0078650A" w:rsidP="00DF4182">
      <w:r>
        <w:rPr>
          <w:noProof/>
          <w:sz w:val="23"/>
          <w:szCs w:val="23"/>
          <w:lang w:eastAsia="en-GB"/>
        </w:rPr>
        <w:drawing>
          <wp:inline distT="0" distB="0" distL="0" distR="0">
            <wp:extent cx="347980" cy="347980"/>
            <wp:effectExtent l="0" t="0" r="0" b="0"/>
            <wp:docPr id="1" name="Picture 1" descr="G:\Users\Steve\GDrive\Plansupport Consultancy Materials\PlanSup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ers\Steve\GDrive\Plansupport Consultancy Materials\PlanSupport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980" cy="347980"/>
                    </a:xfrm>
                    <a:prstGeom prst="rect">
                      <a:avLst/>
                    </a:prstGeom>
                    <a:noFill/>
                    <a:ln>
                      <a:noFill/>
                    </a:ln>
                  </pic:spPr>
                </pic:pic>
              </a:graphicData>
            </a:graphic>
          </wp:inline>
        </w:drawing>
      </w:r>
    </w:p>
    <w:p w:rsidR="008644E1" w:rsidRDefault="008644E1"/>
    <w:sectPr w:rsidR="008644E1" w:rsidSect="00DF4182">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7F9" w:rsidRDefault="00DD27F9" w:rsidP="004153EB">
      <w:pPr>
        <w:spacing w:after="0" w:line="240" w:lineRule="auto"/>
      </w:pPr>
      <w:r>
        <w:separator/>
      </w:r>
    </w:p>
  </w:endnote>
  <w:endnote w:type="continuationSeparator" w:id="0">
    <w:p w:rsidR="00DD27F9" w:rsidRDefault="00DD27F9" w:rsidP="0041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7F9" w:rsidRDefault="00DD27F9" w:rsidP="004153EB">
      <w:pPr>
        <w:spacing w:after="0" w:line="240" w:lineRule="auto"/>
      </w:pPr>
      <w:r>
        <w:separator/>
      </w:r>
    </w:p>
  </w:footnote>
  <w:footnote w:type="continuationSeparator" w:id="0">
    <w:p w:rsidR="00DD27F9" w:rsidRDefault="00DD27F9" w:rsidP="00415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EB" w:rsidRDefault="004153EB">
    <w:pPr>
      <w:pStyle w:val="Header"/>
    </w:pPr>
    <w:r>
      <w:t xml:space="preserve">Agenda Item </w:t>
    </w:r>
    <w:r w:rsidR="006407E5">
      <w:t>5</w:t>
    </w:r>
  </w:p>
  <w:p w:rsidR="004153EB" w:rsidRDefault="00415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82"/>
    <w:rsid w:val="000676F5"/>
    <w:rsid w:val="001E31C4"/>
    <w:rsid w:val="004153EB"/>
    <w:rsid w:val="004810C4"/>
    <w:rsid w:val="006407E5"/>
    <w:rsid w:val="0078650A"/>
    <w:rsid w:val="007B7C9C"/>
    <w:rsid w:val="007C00A2"/>
    <w:rsid w:val="008644E1"/>
    <w:rsid w:val="00BD7FEB"/>
    <w:rsid w:val="00DD27F9"/>
    <w:rsid w:val="00D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E6762-7755-4215-BA73-1F07E520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1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182"/>
    <w:pPr>
      <w:ind w:left="720"/>
      <w:contextualSpacing/>
    </w:pPr>
  </w:style>
  <w:style w:type="paragraph" w:customStyle="1" w:styleId="Default">
    <w:name w:val="Default"/>
    <w:rsid w:val="00DF418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15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3EB"/>
  </w:style>
  <w:style w:type="paragraph" w:styleId="Footer">
    <w:name w:val="footer"/>
    <w:basedOn w:val="Normal"/>
    <w:link w:val="FooterChar"/>
    <w:uiPriority w:val="99"/>
    <w:unhideWhenUsed/>
    <w:rsid w:val="00415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3EB"/>
  </w:style>
  <w:style w:type="table" w:styleId="TableGrid">
    <w:name w:val="Table Grid"/>
    <w:basedOn w:val="TableNormal"/>
    <w:uiPriority w:val="39"/>
    <w:rsid w:val="0048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pgf44sq"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inyurl.com/pa7ezwc"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o48n5vn" TargetMode="External"/><Relationship Id="rId11" Type="http://schemas.openxmlformats.org/officeDocument/2006/relationships/hyperlink" Target="http://tinyurl.com/pnajde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inyurl.com/kvrj8a3" TargetMode="External"/><Relationship Id="rId4" Type="http://schemas.openxmlformats.org/officeDocument/2006/relationships/footnotes" Target="footnotes.xml"/><Relationship Id="rId9" Type="http://schemas.openxmlformats.org/officeDocument/2006/relationships/hyperlink" Target="http://falforum.blogspo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Foster</dc:creator>
  <cp:keywords/>
  <dc:description/>
  <cp:lastModifiedBy>Steve Foster</cp:lastModifiedBy>
  <cp:revision>2</cp:revision>
  <dcterms:created xsi:type="dcterms:W3CDTF">2015-03-22T18:34:00Z</dcterms:created>
  <dcterms:modified xsi:type="dcterms:W3CDTF">2015-03-22T18:34:00Z</dcterms:modified>
</cp:coreProperties>
</file>